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3CDFC" w14:textId="02735EE2" w:rsidR="00CF5D0C" w:rsidRDefault="0033352A" w:rsidP="00CF5D0C">
      <w:pPr>
        <w:ind w:left="3600" w:firstLine="720"/>
        <w:rPr>
          <w:b/>
          <w:bCs/>
        </w:rPr>
      </w:pPr>
      <w:bookmarkStart w:id="0" w:name="_Hlk156254473"/>
      <w:r>
        <w:rPr>
          <w:b/>
          <w:bCs/>
        </w:rPr>
        <w:t xml:space="preserve"> </w:t>
      </w:r>
      <w:r w:rsidR="003A6455" w:rsidRPr="00913372">
        <w:rPr>
          <w:b/>
          <w:bCs/>
        </w:rPr>
        <w:t xml:space="preserve"> </w:t>
      </w:r>
      <w:r w:rsidR="00726D6D" w:rsidRPr="00913372">
        <w:rPr>
          <w:b/>
          <w:bCs/>
        </w:rPr>
        <w:t>EDITA</w:t>
      </w:r>
      <w:bookmarkStart w:id="1" w:name="_Hlk149563005"/>
      <w:r w:rsidR="00726D6D" w:rsidRPr="00913372">
        <w:rPr>
          <w:b/>
          <w:bCs/>
        </w:rPr>
        <w:t>L</w:t>
      </w:r>
    </w:p>
    <w:p w14:paraId="29C1F651" w14:textId="77777777" w:rsidR="00CF5D0C" w:rsidRPr="00913372" w:rsidRDefault="00CF5D0C" w:rsidP="00CF5D0C">
      <w:pPr>
        <w:tabs>
          <w:tab w:val="left" w:pos="6885"/>
        </w:tabs>
        <w:jc w:val="center"/>
        <w:rPr>
          <w:b/>
          <w:bCs/>
        </w:rPr>
      </w:pPr>
    </w:p>
    <w:tbl>
      <w:tblPr>
        <w:tblW w:w="10232"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CF5D0C" w:rsidRPr="009D2EF2" w14:paraId="5C77ECC0" w14:textId="77777777" w:rsidTr="00764EB2">
        <w:trPr>
          <w:trHeight w:val="556"/>
        </w:trPr>
        <w:tc>
          <w:tcPr>
            <w:tcW w:w="4501" w:type="dxa"/>
            <w:gridSpan w:val="2"/>
            <w:shd w:val="clear" w:color="auto" w:fill="D5D5D5"/>
          </w:tcPr>
          <w:p w14:paraId="11135CFE" w14:textId="77777777" w:rsidR="00CF5D0C" w:rsidRPr="009D2EF2" w:rsidRDefault="00CF5D0C" w:rsidP="00960363">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Pr>
                <w:rFonts w:ascii="Arial" w:hAnsi="Arial"/>
                <w:b/>
                <w:spacing w:val="-6"/>
                <w:sz w:val="24"/>
              </w:rPr>
              <w:t>015</w:t>
            </w:r>
            <w:r w:rsidRPr="009D2EF2">
              <w:rPr>
                <w:rFonts w:ascii="Arial" w:hAnsi="Arial"/>
                <w:b/>
                <w:sz w:val="24"/>
              </w:rPr>
              <w:t>/202</w:t>
            </w:r>
            <w:r>
              <w:rPr>
                <w:rFonts w:ascii="Arial" w:hAnsi="Arial"/>
                <w:b/>
                <w:sz w:val="24"/>
              </w:rPr>
              <w:t>5</w:t>
            </w:r>
          </w:p>
        </w:tc>
        <w:tc>
          <w:tcPr>
            <w:tcW w:w="5731" w:type="dxa"/>
            <w:gridSpan w:val="3"/>
            <w:shd w:val="clear" w:color="auto" w:fill="D5D5D5"/>
          </w:tcPr>
          <w:p w14:paraId="2EE32E67" w14:textId="77777777" w:rsidR="00CF5D0C" w:rsidRPr="009D2EF2" w:rsidRDefault="00CF5D0C" w:rsidP="00960363">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Pr>
                <w:rFonts w:ascii="Arial"/>
                <w:b/>
              </w:rPr>
              <w:t>360</w:t>
            </w:r>
            <w:r w:rsidRPr="009D2EF2">
              <w:rPr>
                <w:rFonts w:ascii="Arial"/>
                <w:b/>
              </w:rPr>
              <w:t>/202</w:t>
            </w:r>
            <w:r>
              <w:rPr>
                <w:rFonts w:ascii="Arial"/>
                <w:b/>
              </w:rPr>
              <w:t>5</w:t>
            </w:r>
            <w:r w:rsidRPr="009D2EF2">
              <w:rPr>
                <w:rFonts w:ascii="Arial"/>
                <w:b/>
              </w:rPr>
              <w:t>/SE</w:t>
            </w:r>
            <w:r>
              <w:rPr>
                <w:rFonts w:ascii="Arial"/>
                <w:b/>
              </w:rPr>
              <w:t>MUSA</w:t>
            </w:r>
          </w:p>
        </w:tc>
      </w:tr>
      <w:tr w:rsidR="00CF5D0C" w:rsidRPr="009D2EF2" w14:paraId="5DCD86B3" w14:textId="77777777" w:rsidTr="00764EB2">
        <w:trPr>
          <w:trHeight w:val="558"/>
        </w:trPr>
        <w:tc>
          <w:tcPr>
            <w:tcW w:w="10232" w:type="dxa"/>
            <w:gridSpan w:val="5"/>
            <w:shd w:val="clear" w:color="auto" w:fill="D5D5D5"/>
          </w:tcPr>
          <w:p w14:paraId="7FC25897" w14:textId="2A4ADB71" w:rsidR="00CF5D0C" w:rsidRPr="009D2EF2" w:rsidRDefault="00CF5D0C" w:rsidP="00960363">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B34177">
              <w:rPr>
                <w:rFonts w:ascii="Arial" w:hAnsi="Arial"/>
                <w:b/>
                <w:highlight w:val="yellow"/>
              </w:rPr>
              <w:t>18</w:t>
            </w:r>
            <w:r w:rsidRPr="00BC5DE1">
              <w:rPr>
                <w:rFonts w:ascii="Arial" w:hAnsi="Arial"/>
                <w:b/>
                <w:highlight w:val="yellow"/>
              </w:rPr>
              <w:t>/</w:t>
            </w:r>
            <w:r w:rsidRPr="00BC5DE1">
              <w:rPr>
                <w:rFonts w:ascii="Arial" w:hAnsi="Arial"/>
                <w:b/>
                <w:highlight w:val="yellow"/>
                <w:shd w:val="clear" w:color="auto" w:fill="FFFF00"/>
              </w:rPr>
              <w:t>0</w:t>
            </w:r>
            <w:r w:rsidR="00B34177">
              <w:rPr>
                <w:rFonts w:ascii="Arial" w:hAnsi="Arial"/>
                <w:b/>
                <w:shd w:val="clear" w:color="auto" w:fill="FFFF00"/>
              </w:rPr>
              <w:t>6</w:t>
            </w:r>
            <w:r w:rsidRPr="009D2EF2">
              <w:rPr>
                <w:rFonts w:ascii="Arial" w:hAnsi="Arial"/>
                <w:b/>
                <w:shd w:val="clear" w:color="auto" w:fill="FFFF00"/>
              </w:rPr>
              <w:t>/202</w:t>
            </w:r>
            <w:r>
              <w:rPr>
                <w:rFonts w:ascii="Arial" w:hAnsi="Arial"/>
                <w:b/>
                <w:shd w:val="clear" w:color="auto" w:fill="FFFF00"/>
              </w:rPr>
              <w:t>5</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Pr>
                <w:rFonts w:ascii="Arial" w:hAnsi="Arial"/>
                <w:b/>
                <w:shd w:val="clear" w:color="auto" w:fill="FFFF00"/>
              </w:rPr>
              <w:t>09</w:t>
            </w:r>
            <w:r w:rsidRPr="009D2EF2">
              <w:rPr>
                <w:rFonts w:ascii="Arial" w:hAnsi="Arial"/>
                <w:b/>
                <w:shd w:val="clear" w:color="auto" w:fill="FFFF00"/>
              </w:rPr>
              <w:t>h00min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CF5D0C" w:rsidRPr="009D2EF2" w14:paraId="3A15352E" w14:textId="77777777" w:rsidTr="00764EB2">
        <w:trPr>
          <w:trHeight w:val="258"/>
        </w:trPr>
        <w:tc>
          <w:tcPr>
            <w:tcW w:w="10232" w:type="dxa"/>
            <w:gridSpan w:val="5"/>
            <w:tcBorders>
              <w:bottom w:val="nil"/>
            </w:tcBorders>
            <w:shd w:val="clear" w:color="auto" w:fill="D5D5D5"/>
          </w:tcPr>
          <w:p w14:paraId="4B3D8E09" w14:textId="77777777" w:rsidR="00764EB2" w:rsidRPr="00764EB2" w:rsidRDefault="00CF5D0C" w:rsidP="00764EB2">
            <w:pPr>
              <w:pStyle w:val="TableParagraph"/>
              <w:tabs>
                <w:tab w:val="left" w:pos="1843"/>
              </w:tabs>
              <w:ind w:right="67"/>
              <w:jc w:val="both"/>
              <w:rPr>
                <w:rFonts w:ascii="Arial" w:hAnsi="Arial" w:cs="Arial"/>
              </w:rPr>
            </w:pPr>
            <w:r w:rsidRPr="009D2EF2">
              <w:rPr>
                <w:rFonts w:ascii="Arial"/>
                <w:b/>
              </w:rPr>
              <w:t>OBJETO</w:t>
            </w:r>
            <w:r w:rsidR="00764EB2">
              <w:rPr>
                <w:rFonts w:ascii="Arial"/>
                <w:b/>
              </w:rPr>
              <w:t xml:space="preserve">: </w:t>
            </w:r>
            <w:bookmarkStart w:id="2" w:name="_Hlk184035387"/>
            <w:r w:rsidR="00764EB2" w:rsidRPr="00764EB2">
              <w:rPr>
                <w:rFonts w:ascii="Arial" w:hAnsi="Arial" w:cs="Arial"/>
                <w:b/>
                <w:u w:val="single"/>
              </w:rPr>
              <w:t>REGISTRO DE PREÇO PARA FUTURA E EVENTUAL AQUISIÇÃO DE</w:t>
            </w:r>
            <w:bookmarkEnd w:id="2"/>
            <w:r w:rsidR="00764EB2" w:rsidRPr="00764EB2">
              <w:rPr>
                <w:rFonts w:ascii="Arial" w:hAnsi="Arial" w:cs="Arial"/>
                <w:b/>
                <w:u w:val="single"/>
              </w:rPr>
              <w:t xml:space="preserve"> MATERIAIS ODONTOLÓGICOS, </w:t>
            </w:r>
            <w:r w:rsidR="00764EB2" w:rsidRPr="00764EB2">
              <w:rPr>
                <w:rFonts w:ascii="Arial" w:hAnsi="Arial" w:cs="Arial"/>
                <w:b/>
                <w:bCs/>
              </w:rPr>
              <w:t>PARA GARANTIR O REABASTECIMENTO DO CONSULTÓRIO ODONTOLÓGICO DO ESF URBANO DE VALE DO ANARI-RO.</w:t>
            </w:r>
          </w:p>
          <w:p w14:paraId="30B565F5" w14:textId="3F11A358" w:rsidR="00CF5D0C" w:rsidRPr="009D2EF2" w:rsidRDefault="00CF5D0C" w:rsidP="00764EB2">
            <w:pPr>
              <w:pStyle w:val="TableParagraph"/>
              <w:tabs>
                <w:tab w:val="left" w:pos="1843"/>
              </w:tabs>
              <w:spacing w:line="238" w:lineRule="exact"/>
              <w:ind w:right="67"/>
              <w:jc w:val="both"/>
              <w:rPr>
                <w:rFonts w:ascii="Arial"/>
                <w:b/>
              </w:rPr>
            </w:pPr>
          </w:p>
        </w:tc>
      </w:tr>
      <w:tr w:rsidR="00CF5D0C" w:rsidRPr="009D2EF2" w14:paraId="0CB25ECA" w14:textId="77777777" w:rsidTr="00764EB2">
        <w:trPr>
          <w:trHeight w:val="273"/>
        </w:trPr>
        <w:tc>
          <w:tcPr>
            <w:tcW w:w="7495" w:type="dxa"/>
            <w:gridSpan w:val="4"/>
            <w:shd w:val="clear" w:color="auto" w:fill="D5D5D5"/>
          </w:tcPr>
          <w:p w14:paraId="4BAF528D" w14:textId="49105D99" w:rsidR="00CF5D0C" w:rsidRPr="009D2EF2" w:rsidRDefault="00CF5D0C" w:rsidP="00960363">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r w:rsidR="00764EB2">
              <w:rPr>
                <w:rFonts w:ascii="Arial"/>
                <w:b/>
              </w:rPr>
              <w:t>:</w:t>
            </w:r>
          </w:p>
        </w:tc>
        <w:tc>
          <w:tcPr>
            <w:tcW w:w="2737" w:type="dxa"/>
            <w:shd w:val="clear" w:color="auto" w:fill="D5D5D5"/>
          </w:tcPr>
          <w:p w14:paraId="1FFECAAF" w14:textId="77777777" w:rsidR="00CF5D0C" w:rsidRPr="00517173" w:rsidRDefault="00CF5D0C" w:rsidP="00960363">
            <w:pPr>
              <w:pStyle w:val="TableParagraph"/>
              <w:tabs>
                <w:tab w:val="left" w:pos="1843"/>
              </w:tabs>
              <w:spacing w:line="250" w:lineRule="exact"/>
              <w:ind w:left="111" w:right="67"/>
              <w:jc w:val="both"/>
              <w:rPr>
                <w:rFonts w:ascii="Arial" w:hAnsi="Arial" w:cs="Arial"/>
                <w:b/>
              </w:rPr>
            </w:pPr>
            <w:r w:rsidRPr="00517173">
              <w:rPr>
                <w:rFonts w:ascii="Arial" w:hAnsi="Arial" w:cs="Arial"/>
                <w:b/>
              </w:rPr>
              <w:t>LANCE</w:t>
            </w:r>
            <w:r w:rsidRPr="00517173">
              <w:rPr>
                <w:rFonts w:ascii="Arial" w:hAnsi="Arial" w:cs="Arial"/>
                <w:b/>
                <w:spacing w:val="-7"/>
              </w:rPr>
              <w:t xml:space="preserve"> </w:t>
            </w:r>
            <w:r w:rsidRPr="00517173">
              <w:rPr>
                <w:rFonts w:ascii="Arial" w:hAnsi="Arial" w:cs="Arial"/>
                <w:b/>
              </w:rPr>
              <w:t>MÍNIMO</w:t>
            </w:r>
          </w:p>
        </w:tc>
      </w:tr>
      <w:tr w:rsidR="00CF5D0C" w:rsidRPr="009D2EF2" w14:paraId="5BBBB96F" w14:textId="77777777" w:rsidTr="00764EB2">
        <w:trPr>
          <w:trHeight w:val="494"/>
        </w:trPr>
        <w:tc>
          <w:tcPr>
            <w:tcW w:w="7495" w:type="dxa"/>
            <w:gridSpan w:val="4"/>
          </w:tcPr>
          <w:p w14:paraId="31EB1C3D" w14:textId="77777777" w:rsidR="00CF5D0C" w:rsidRPr="002A7A58" w:rsidRDefault="00CF5D0C" w:rsidP="00960363">
            <w:pPr>
              <w:pStyle w:val="TableParagraph"/>
              <w:tabs>
                <w:tab w:val="left" w:pos="1843"/>
              </w:tabs>
              <w:spacing w:line="242" w:lineRule="exact"/>
              <w:ind w:left="113" w:right="67"/>
              <w:jc w:val="both"/>
              <w:rPr>
                <w:sz w:val="21"/>
              </w:rPr>
            </w:pPr>
            <w:r w:rsidRPr="002A7A58">
              <w:rPr>
                <w:b/>
                <w:bCs/>
              </w:rPr>
              <w:t xml:space="preserve">R$ </w:t>
            </w:r>
            <w:r w:rsidRPr="002A7A58">
              <w:rPr>
                <w:rFonts w:ascii="Cambria" w:eastAsia="Arial Unicode MS" w:hAnsi="Cambria" w:cs="Arial"/>
                <w:b/>
                <w:bCs/>
                <w:lang w:val="pt-BR" w:eastAsia="pt-BR"/>
              </w:rPr>
              <w:t>81.131,65</w:t>
            </w:r>
            <w:r>
              <w:rPr>
                <w:rFonts w:ascii="Cambria" w:eastAsia="Arial Unicode MS" w:hAnsi="Cambria" w:cs="Arial"/>
                <w:b/>
                <w:bCs/>
                <w:lang w:val="pt-BR" w:eastAsia="pt-BR"/>
              </w:rPr>
              <w:t xml:space="preserve"> </w:t>
            </w:r>
            <w:r>
              <w:rPr>
                <w:rFonts w:ascii="Cambria" w:eastAsia="Arial Unicode MS" w:hAnsi="Cambria" w:cs="Arial"/>
                <w:lang w:val="pt-BR" w:eastAsia="pt-BR"/>
              </w:rPr>
              <w:t>(Oitenta e um mil, cento e trinta e um reais e sessenta e cinco centavos)</w:t>
            </w:r>
          </w:p>
        </w:tc>
        <w:tc>
          <w:tcPr>
            <w:tcW w:w="2737" w:type="dxa"/>
          </w:tcPr>
          <w:p w14:paraId="23A7141F" w14:textId="77777777" w:rsidR="00CF5D0C" w:rsidRPr="009D2EF2" w:rsidRDefault="00CF5D0C" w:rsidP="00960363">
            <w:pPr>
              <w:pStyle w:val="TableParagraph"/>
              <w:tabs>
                <w:tab w:val="left" w:pos="1843"/>
              </w:tabs>
              <w:ind w:left="111" w:right="67"/>
              <w:jc w:val="both"/>
              <w:rPr>
                <w:sz w:val="20"/>
              </w:rPr>
            </w:pPr>
            <w:r w:rsidRPr="009D2EF2">
              <w:rPr>
                <w:sz w:val="20"/>
              </w:rPr>
              <w:t>R$</w:t>
            </w:r>
            <w:r w:rsidRPr="009D2EF2">
              <w:rPr>
                <w:spacing w:val="-5"/>
                <w:sz w:val="20"/>
              </w:rPr>
              <w:t xml:space="preserve"> </w:t>
            </w:r>
            <w:r>
              <w:rPr>
                <w:sz w:val="20"/>
              </w:rPr>
              <w:t>0,05</w:t>
            </w:r>
            <w:r w:rsidRPr="009D2EF2">
              <w:rPr>
                <w:spacing w:val="-5"/>
                <w:sz w:val="20"/>
              </w:rPr>
              <w:t xml:space="preserve"> </w:t>
            </w:r>
            <w:r w:rsidRPr="009D2EF2">
              <w:rPr>
                <w:sz w:val="20"/>
              </w:rPr>
              <w:t>(</w:t>
            </w:r>
            <w:r>
              <w:rPr>
                <w:sz w:val="20"/>
              </w:rPr>
              <w:t>Cinco centavos)</w:t>
            </w:r>
          </w:p>
        </w:tc>
      </w:tr>
      <w:tr w:rsidR="00CF5D0C" w:rsidRPr="009D2EF2" w14:paraId="679DD503" w14:textId="77777777" w:rsidTr="00764EB2">
        <w:trPr>
          <w:trHeight w:val="330"/>
        </w:trPr>
        <w:tc>
          <w:tcPr>
            <w:tcW w:w="2381" w:type="dxa"/>
            <w:shd w:val="clear" w:color="auto" w:fill="D5D5D5"/>
          </w:tcPr>
          <w:p w14:paraId="4BC5BECD" w14:textId="77777777" w:rsidR="00CF5D0C" w:rsidRPr="009D2EF2" w:rsidRDefault="00CF5D0C" w:rsidP="00960363">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7C359264" w14:textId="77777777" w:rsidR="00CF5D0C" w:rsidRPr="009D2EF2" w:rsidRDefault="00CF5D0C" w:rsidP="00960363">
            <w:pPr>
              <w:pStyle w:val="TableParagraph"/>
              <w:tabs>
                <w:tab w:val="left" w:pos="1843"/>
              </w:tabs>
              <w:ind w:left="636" w:right="67"/>
              <w:jc w:val="both"/>
              <w:rPr>
                <w:rFonts w:ascii="Arial"/>
                <w:b/>
              </w:rPr>
            </w:pPr>
            <w:r w:rsidRPr="009D2EF2">
              <w:rPr>
                <w:rFonts w:ascii="Arial"/>
                <w:b/>
              </w:rPr>
              <w:t>Vistoria</w:t>
            </w:r>
          </w:p>
        </w:tc>
        <w:tc>
          <w:tcPr>
            <w:tcW w:w="2994" w:type="dxa"/>
            <w:gridSpan w:val="2"/>
            <w:shd w:val="clear" w:color="auto" w:fill="D5D5D5"/>
          </w:tcPr>
          <w:p w14:paraId="2E3DF0F4" w14:textId="77777777" w:rsidR="00CF5D0C" w:rsidRPr="009D2EF2" w:rsidRDefault="00CF5D0C" w:rsidP="00960363">
            <w:pPr>
              <w:pStyle w:val="TableParagraph"/>
              <w:tabs>
                <w:tab w:val="left" w:pos="1843"/>
              </w:tabs>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19518667" w14:textId="77777777" w:rsidR="00CF5D0C" w:rsidRPr="009D2EF2" w:rsidRDefault="00CF5D0C" w:rsidP="00960363">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CF5D0C" w:rsidRPr="009D2EF2" w14:paraId="7864C71A" w14:textId="77777777" w:rsidTr="00764EB2">
        <w:trPr>
          <w:trHeight w:val="503"/>
        </w:trPr>
        <w:tc>
          <w:tcPr>
            <w:tcW w:w="2381" w:type="dxa"/>
          </w:tcPr>
          <w:p w14:paraId="2D01CBC0" w14:textId="77777777" w:rsidR="00CF5D0C" w:rsidRPr="009D2EF2" w:rsidRDefault="00CF5D0C" w:rsidP="00960363">
            <w:pPr>
              <w:pStyle w:val="TableParagraph"/>
              <w:tabs>
                <w:tab w:val="left" w:pos="1843"/>
              </w:tabs>
              <w:ind w:left="107" w:right="67"/>
              <w:jc w:val="both"/>
            </w:pPr>
            <w:r w:rsidRPr="009D2EF2">
              <w:t>Sim</w:t>
            </w:r>
          </w:p>
        </w:tc>
        <w:tc>
          <w:tcPr>
            <w:tcW w:w="2120" w:type="dxa"/>
          </w:tcPr>
          <w:p w14:paraId="38F261A9" w14:textId="77777777" w:rsidR="00CF5D0C" w:rsidRPr="009D2EF2" w:rsidRDefault="00CF5D0C" w:rsidP="00960363">
            <w:pPr>
              <w:pStyle w:val="TableParagraph"/>
              <w:tabs>
                <w:tab w:val="left" w:pos="1843"/>
              </w:tabs>
              <w:ind w:left="636" w:right="67"/>
              <w:jc w:val="both"/>
            </w:pPr>
            <w:r w:rsidRPr="009D2EF2">
              <w:t>Não</w:t>
            </w:r>
          </w:p>
        </w:tc>
        <w:tc>
          <w:tcPr>
            <w:tcW w:w="2994" w:type="dxa"/>
            <w:gridSpan w:val="2"/>
          </w:tcPr>
          <w:p w14:paraId="4599733A" w14:textId="77777777" w:rsidR="00CF5D0C" w:rsidRPr="009D2EF2" w:rsidRDefault="00CF5D0C" w:rsidP="00960363">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2AE641F4" w14:textId="77777777" w:rsidR="00CF5D0C" w:rsidRPr="009D2EF2" w:rsidRDefault="00CF5D0C" w:rsidP="00960363">
            <w:pPr>
              <w:pStyle w:val="TableParagraph"/>
              <w:tabs>
                <w:tab w:val="left" w:pos="1843"/>
              </w:tabs>
              <w:spacing w:line="236" w:lineRule="exact"/>
              <w:ind w:left="407" w:right="67"/>
              <w:jc w:val="both"/>
            </w:pPr>
            <w:r w:rsidRPr="009D2EF2">
              <w:t>Equivalente</w:t>
            </w:r>
          </w:p>
        </w:tc>
        <w:tc>
          <w:tcPr>
            <w:tcW w:w="2737" w:type="dxa"/>
          </w:tcPr>
          <w:p w14:paraId="5E7CE4DC" w14:textId="77777777" w:rsidR="00CF5D0C" w:rsidRPr="009D2EF2" w:rsidRDefault="00CF5D0C" w:rsidP="00960363">
            <w:pPr>
              <w:pStyle w:val="TableParagraph"/>
              <w:tabs>
                <w:tab w:val="left" w:pos="1843"/>
              </w:tabs>
              <w:ind w:left="839" w:right="67"/>
              <w:jc w:val="both"/>
            </w:pPr>
            <w:r w:rsidRPr="009D2EF2">
              <w:t>POR</w:t>
            </w:r>
            <w:r w:rsidRPr="009D2EF2">
              <w:rPr>
                <w:spacing w:val="-2"/>
              </w:rPr>
              <w:t xml:space="preserve"> </w:t>
            </w:r>
            <w:r w:rsidRPr="009D2EF2">
              <w:t>ITEM</w:t>
            </w:r>
          </w:p>
        </w:tc>
      </w:tr>
      <w:tr w:rsidR="00CF5D0C" w:rsidRPr="009D2EF2" w14:paraId="571EBB66" w14:textId="77777777" w:rsidTr="00764EB2">
        <w:trPr>
          <w:trHeight w:val="311"/>
        </w:trPr>
        <w:tc>
          <w:tcPr>
            <w:tcW w:w="10232" w:type="dxa"/>
            <w:gridSpan w:val="5"/>
            <w:shd w:val="clear" w:color="auto" w:fill="D5D5D5"/>
          </w:tcPr>
          <w:p w14:paraId="4D3721F6" w14:textId="77777777" w:rsidR="00CF5D0C" w:rsidRPr="009D2EF2" w:rsidRDefault="00CF5D0C" w:rsidP="00960363">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CF5D0C" w:rsidRPr="009D2EF2" w14:paraId="238EC040" w14:textId="77777777" w:rsidTr="00764EB2">
        <w:trPr>
          <w:trHeight w:val="1177"/>
        </w:trPr>
        <w:tc>
          <w:tcPr>
            <w:tcW w:w="5116" w:type="dxa"/>
            <w:gridSpan w:val="3"/>
          </w:tcPr>
          <w:p w14:paraId="51081A82" w14:textId="77777777" w:rsidR="00CF5D0C" w:rsidRPr="009D2EF2" w:rsidRDefault="00CF5D0C" w:rsidP="00960363">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EEDE0FE" w14:textId="2E614941" w:rsidR="00CF5D0C" w:rsidRPr="009D2EF2" w:rsidRDefault="00CF5D0C" w:rsidP="00960363">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Pr="00B76D4B">
              <w:rPr>
                <w:rFonts w:ascii="Arial"/>
                <w:spacing w:val="-10"/>
                <w:sz w:val="20"/>
              </w:rPr>
              <w:t>Apresenta</w:t>
            </w:r>
            <w:r w:rsidRPr="00B76D4B">
              <w:rPr>
                <w:rFonts w:ascii="Arial"/>
                <w:spacing w:val="-10"/>
                <w:sz w:val="20"/>
              </w:rPr>
              <w:t>çã</w:t>
            </w:r>
            <w:r w:rsidRPr="00B76D4B">
              <w:rPr>
                <w:rFonts w:ascii="Arial"/>
                <w:spacing w:val="-10"/>
                <w:sz w:val="20"/>
              </w:rPr>
              <w:t xml:space="preserve">o </w:t>
            </w:r>
            <w:proofErr w:type="gramStart"/>
            <w:r w:rsidRPr="00B76D4B">
              <w:rPr>
                <w:rFonts w:ascii="Arial"/>
                <w:spacing w:val="-10"/>
                <w:sz w:val="20"/>
              </w:rPr>
              <w:t xml:space="preserve">do </w:t>
            </w:r>
            <w:r w:rsidR="00502E7C">
              <w:rPr>
                <w:sz w:val="20"/>
              </w:rPr>
              <w:t xml:space="preserve"> documentos</w:t>
            </w:r>
            <w:proofErr w:type="gramEnd"/>
            <w:r w:rsidR="00502E7C">
              <w:rPr>
                <w:sz w:val="20"/>
              </w:rPr>
              <w:t xml:space="preserve"> habilitatorios.</w:t>
            </w:r>
          </w:p>
        </w:tc>
        <w:tc>
          <w:tcPr>
            <w:tcW w:w="5116" w:type="dxa"/>
            <w:gridSpan w:val="2"/>
          </w:tcPr>
          <w:p w14:paraId="46DD3C1A" w14:textId="77777777" w:rsidR="00CF5D0C" w:rsidRPr="009D2EF2" w:rsidRDefault="00CF5D0C" w:rsidP="00960363">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30578464" w14:textId="77777777" w:rsidR="00CF5D0C" w:rsidRPr="009D2EF2" w:rsidRDefault="00CF5D0C" w:rsidP="00960363">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287ECD17" w14:textId="77777777" w:rsidR="00CF5D0C" w:rsidRPr="009D2EF2" w:rsidRDefault="00CF5D0C" w:rsidP="00960363">
            <w:pPr>
              <w:pStyle w:val="TableParagraph"/>
              <w:tabs>
                <w:tab w:val="left" w:pos="271"/>
                <w:tab w:val="left" w:pos="1843"/>
              </w:tabs>
              <w:spacing w:line="191" w:lineRule="exact"/>
              <w:ind w:left="112" w:right="67"/>
              <w:jc w:val="both"/>
              <w:rPr>
                <w:sz w:val="18"/>
              </w:rPr>
            </w:pPr>
          </w:p>
        </w:tc>
      </w:tr>
    </w:tbl>
    <w:p w14:paraId="3672295F" w14:textId="77777777" w:rsidR="00CF5D0C" w:rsidRPr="009D2EF2" w:rsidRDefault="00CF5D0C" w:rsidP="00CF5D0C">
      <w:pPr>
        <w:tabs>
          <w:tab w:val="left" w:pos="1843"/>
        </w:tabs>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54A9FE59" w14:textId="77777777" w:rsidR="00CF5D0C" w:rsidRPr="009D2EF2" w:rsidRDefault="00CF5D0C" w:rsidP="00CF5D0C">
      <w:pPr>
        <w:pStyle w:val="Corpodetexto"/>
        <w:tabs>
          <w:tab w:val="left" w:pos="1843"/>
        </w:tabs>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CF5D0C" w:rsidRPr="009D2EF2" w14:paraId="14763396" w14:textId="77777777" w:rsidTr="00960363">
        <w:trPr>
          <w:trHeight w:val="484"/>
        </w:trPr>
        <w:tc>
          <w:tcPr>
            <w:tcW w:w="2694" w:type="dxa"/>
            <w:shd w:val="clear" w:color="auto" w:fill="D5D5D5"/>
          </w:tcPr>
          <w:p w14:paraId="188F7832" w14:textId="77777777" w:rsidR="00CF5D0C" w:rsidRPr="009D2EF2" w:rsidRDefault="00CF5D0C" w:rsidP="00960363">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5302E42A" w14:textId="77777777" w:rsidR="00CF5D0C" w:rsidRPr="009D2EF2" w:rsidRDefault="00CF5D0C" w:rsidP="00960363">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 xml:space="preserve">para </w:t>
            </w:r>
            <w:r w:rsidRPr="009D2EF2">
              <w:rPr>
                <w:rFonts w:ascii="Arial"/>
                <w:b/>
                <w:spacing w:val="-55"/>
                <w:sz w:val="21"/>
              </w:rPr>
              <w:t xml:space="preserve">   </w:t>
            </w:r>
            <w:r w:rsidRPr="009D2EF2">
              <w:rPr>
                <w:rFonts w:ascii="Arial"/>
                <w:b/>
                <w:sz w:val="21"/>
              </w:rPr>
              <w:t>ME/EPP?</w:t>
            </w:r>
          </w:p>
        </w:tc>
        <w:tc>
          <w:tcPr>
            <w:tcW w:w="2544" w:type="dxa"/>
            <w:shd w:val="clear" w:color="auto" w:fill="D5D5D5"/>
          </w:tcPr>
          <w:p w14:paraId="30F7FC78" w14:textId="77777777" w:rsidR="00CF5D0C" w:rsidRPr="009D2EF2" w:rsidRDefault="00CF5D0C" w:rsidP="00960363">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349D5FEF" w14:textId="77777777" w:rsidR="00CF5D0C" w:rsidRPr="009D2EF2" w:rsidRDefault="00CF5D0C" w:rsidP="00960363">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CF5D0C" w:rsidRPr="009D2EF2" w14:paraId="2367B900" w14:textId="77777777" w:rsidTr="00960363">
        <w:trPr>
          <w:trHeight w:val="402"/>
        </w:trPr>
        <w:tc>
          <w:tcPr>
            <w:tcW w:w="2694" w:type="dxa"/>
          </w:tcPr>
          <w:p w14:paraId="15A5BA37" w14:textId="77777777" w:rsidR="00CF5D0C" w:rsidRPr="009D2EF2" w:rsidRDefault="00CF5D0C" w:rsidP="00960363">
            <w:pPr>
              <w:pStyle w:val="TableParagraph"/>
              <w:tabs>
                <w:tab w:val="left" w:pos="1843"/>
              </w:tabs>
              <w:ind w:left="340" w:right="67"/>
              <w:jc w:val="both"/>
              <w:rPr>
                <w:rFonts w:ascii="Arial"/>
                <w:b/>
                <w:i/>
                <w:sz w:val="24"/>
              </w:rPr>
            </w:pPr>
            <w:r w:rsidRPr="009D2EF2">
              <w:rPr>
                <w:rFonts w:ascii="Arial"/>
                <w:b/>
                <w:i/>
                <w:sz w:val="24"/>
              </w:rPr>
              <w:t>ABERTO</w:t>
            </w:r>
          </w:p>
        </w:tc>
        <w:tc>
          <w:tcPr>
            <w:tcW w:w="2407" w:type="dxa"/>
          </w:tcPr>
          <w:p w14:paraId="11E596B7" w14:textId="77777777" w:rsidR="00CF5D0C" w:rsidRPr="009D2EF2" w:rsidRDefault="00CF5D0C" w:rsidP="00960363">
            <w:pPr>
              <w:pStyle w:val="TableParagraph"/>
              <w:tabs>
                <w:tab w:val="left" w:pos="1843"/>
              </w:tabs>
              <w:ind w:right="67"/>
              <w:jc w:val="both"/>
              <w:rPr>
                <w:rFonts w:ascii="Arial"/>
                <w:b/>
                <w:i/>
                <w:sz w:val="24"/>
              </w:rPr>
            </w:pPr>
            <w:r>
              <w:rPr>
                <w:rFonts w:ascii="Arial"/>
                <w:b/>
                <w:i/>
                <w:sz w:val="24"/>
              </w:rPr>
              <w:t>SIM</w:t>
            </w:r>
          </w:p>
        </w:tc>
        <w:tc>
          <w:tcPr>
            <w:tcW w:w="2544" w:type="dxa"/>
          </w:tcPr>
          <w:p w14:paraId="2FD3AFF1" w14:textId="77777777" w:rsidR="00CF5D0C" w:rsidRPr="009D2EF2" w:rsidRDefault="00CF5D0C" w:rsidP="00960363">
            <w:pPr>
              <w:pStyle w:val="TableParagraph"/>
              <w:tabs>
                <w:tab w:val="left" w:pos="1843"/>
              </w:tabs>
              <w:ind w:left="1041" w:right="67"/>
              <w:jc w:val="both"/>
              <w:rPr>
                <w:rFonts w:ascii="Arial"/>
                <w:b/>
                <w:i/>
                <w:sz w:val="24"/>
              </w:rPr>
            </w:pPr>
            <w:r w:rsidRPr="0022577F">
              <w:rPr>
                <w:rFonts w:ascii="Arial" w:hAnsi="Arial"/>
                <w:b/>
                <w:i/>
                <w:sz w:val="24"/>
              </w:rPr>
              <w:t>SIM</w:t>
            </w:r>
          </w:p>
        </w:tc>
        <w:tc>
          <w:tcPr>
            <w:tcW w:w="2585" w:type="dxa"/>
          </w:tcPr>
          <w:p w14:paraId="671172A3" w14:textId="77777777" w:rsidR="00CF5D0C" w:rsidRPr="009D2EF2" w:rsidRDefault="00CF5D0C" w:rsidP="00960363">
            <w:pPr>
              <w:pStyle w:val="TableParagraph"/>
              <w:tabs>
                <w:tab w:val="left" w:pos="1843"/>
              </w:tabs>
              <w:ind w:left="1006" w:right="67"/>
              <w:jc w:val="both"/>
              <w:rPr>
                <w:rFonts w:ascii="Arial" w:hAnsi="Arial"/>
                <w:b/>
                <w:i/>
                <w:sz w:val="24"/>
              </w:rPr>
            </w:pPr>
            <w:r w:rsidRPr="009D2EF2">
              <w:rPr>
                <w:rFonts w:ascii="Arial" w:hAnsi="Arial"/>
                <w:b/>
                <w:i/>
                <w:sz w:val="24"/>
              </w:rPr>
              <w:t>NÃO</w:t>
            </w:r>
          </w:p>
        </w:tc>
      </w:tr>
    </w:tbl>
    <w:p w14:paraId="5D30EA0C" w14:textId="77777777" w:rsidR="00CF5D0C" w:rsidRPr="009D2EF2" w:rsidRDefault="00CF5D0C" w:rsidP="00CF5D0C">
      <w:pPr>
        <w:pStyle w:val="Corpodetexto"/>
        <w:tabs>
          <w:tab w:val="left" w:pos="1843"/>
        </w:tabs>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CF5D0C" w:rsidRPr="009D2EF2" w14:paraId="7DA9D65D" w14:textId="77777777" w:rsidTr="00960363">
        <w:trPr>
          <w:trHeight w:val="491"/>
        </w:trPr>
        <w:tc>
          <w:tcPr>
            <w:tcW w:w="10231" w:type="dxa"/>
            <w:shd w:val="clear" w:color="auto" w:fill="D5D5D5"/>
          </w:tcPr>
          <w:p w14:paraId="388FBF47" w14:textId="77777777" w:rsidR="00CF5D0C" w:rsidRPr="009D2EF2" w:rsidRDefault="00CF5D0C" w:rsidP="00960363">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CF5D0C" w:rsidRPr="009D2EF2" w14:paraId="778CCEE4" w14:textId="77777777" w:rsidTr="00960363">
        <w:trPr>
          <w:trHeight w:val="429"/>
        </w:trPr>
        <w:tc>
          <w:tcPr>
            <w:tcW w:w="10231" w:type="dxa"/>
          </w:tcPr>
          <w:p w14:paraId="7791AA3D" w14:textId="77777777" w:rsidR="00CF5D0C" w:rsidRDefault="00CF5D0C" w:rsidP="00960363">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Pr>
                <w:rFonts w:ascii="Arial" w:hAnsi="Arial"/>
                <w:b/>
                <w:i/>
                <w:sz w:val="24"/>
              </w:rPr>
              <w:t>a</w:t>
            </w:r>
            <w:r w:rsidRPr="009D2EF2">
              <w:rPr>
                <w:rFonts w:ascii="Arial" w:hAnsi="Arial"/>
                <w:b/>
                <w:i/>
                <w:sz w:val="24"/>
              </w:rPr>
              <w:t xml:space="preserve"> pregoeir</w:t>
            </w:r>
            <w:r>
              <w:rPr>
                <w:rFonts w:ascii="Arial" w:hAnsi="Arial"/>
                <w:b/>
                <w:i/>
                <w:sz w:val="24"/>
              </w:rPr>
              <w:t>a</w:t>
            </w:r>
            <w:r w:rsidRPr="009D2EF2">
              <w:rPr>
                <w:rFonts w:ascii="Arial" w:hAnsi="Arial"/>
                <w:b/>
                <w:i/>
                <w:sz w:val="24"/>
              </w:rPr>
              <w:t>.</w:t>
            </w:r>
          </w:p>
          <w:p w14:paraId="2A3CDB20" w14:textId="77777777" w:rsidR="00CF5D0C" w:rsidRPr="004A59E9" w:rsidRDefault="00CF5D0C" w:rsidP="00960363">
            <w:pPr>
              <w:tabs>
                <w:tab w:val="left" w:pos="1843"/>
              </w:tabs>
              <w:jc w:val="both"/>
            </w:pPr>
          </w:p>
          <w:p w14:paraId="7BAF22ED" w14:textId="77777777" w:rsidR="00CF5D0C" w:rsidRDefault="00CF5D0C" w:rsidP="00960363">
            <w:pPr>
              <w:tabs>
                <w:tab w:val="left" w:pos="1843"/>
                <w:tab w:val="left" w:pos="8625"/>
              </w:tabs>
              <w:jc w:val="both"/>
              <w:rPr>
                <w:rFonts w:ascii="Arial" w:hAnsi="Arial"/>
                <w:b/>
                <w:i/>
                <w:sz w:val="24"/>
              </w:rPr>
            </w:pPr>
          </w:p>
          <w:p w14:paraId="08DBE92B" w14:textId="77777777" w:rsidR="00CF5D0C" w:rsidRPr="004A59E9" w:rsidRDefault="00CF5D0C" w:rsidP="00960363">
            <w:pPr>
              <w:tabs>
                <w:tab w:val="left" w:pos="1843"/>
              </w:tabs>
              <w:jc w:val="both"/>
            </w:pPr>
          </w:p>
        </w:tc>
      </w:tr>
      <w:tr w:rsidR="00CF5D0C" w:rsidRPr="009D2EF2" w14:paraId="7BD528A7" w14:textId="77777777" w:rsidTr="00960363">
        <w:trPr>
          <w:trHeight w:val="493"/>
        </w:trPr>
        <w:tc>
          <w:tcPr>
            <w:tcW w:w="10231" w:type="dxa"/>
            <w:shd w:val="clear" w:color="auto" w:fill="D5D5D5"/>
          </w:tcPr>
          <w:p w14:paraId="6FE9EA79" w14:textId="77777777" w:rsidR="00CF5D0C" w:rsidRPr="009D2EF2" w:rsidRDefault="00CF5D0C" w:rsidP="00960363">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CF5D0C" w:rsidRPr="009D2EF2" w14:paraId="0BFAE774" w14:textId="77777777" w:rsidTr="00960363">
        <w:trPr>
          <w:trHeight w:val="472"/>
        </w:trPr>
        <w:tc>
          <w:tcPr>
            <w:tcW w:w="10231" w:type="dxa"/>
          </w:tcPr>
          <w:p w14:paraId="3B8582E2" w14:textId="0D84B7DD" w:rsidR="00CF5D0C" w:rsidRPr="009D2EF2" w:rsidRDefault="00CF5D0C" w:rsidP="00960363">
            <w:pPr>
              <w:pStyle w:val="TableParagraph"/>
              <w:tabs>
                <w:tab w:val="left" w:pos="1843"/>
              </w:tabs>
              <w:ind w:left="113" w:right="67"/>
              <w:jc w:val="both"/>
              <w:rPr>
                <w:rFonts w:ascii="Arial" w:hAnsi="Arial"/>
                <w:b/>
                <w:i/>
              </w:rPr>
            </w:pPr>
            <w:r w:rsidRPr="009D2EF2">
              <w:rPr>
                <w:rFonts w:ascii="Arial" w:hAnsi="Arial"/>
                <w:b/>
                <w:i/>
              </w:rPr>
              <w:t>Até</w:t>
            </w:r>
            <w:r w:rsidR="00B026DD">
              <w:rPr>
                <w:rFonts w:ascii="Arial" w:hAnsi="Arial"/>
                <w:b/>
                <w:i/>
                <w:spacing w:val="-6"/>
              </w:rPr>
              <w:t xml:space="preserve"> </w:t>
            </w:r>
            <w:r w:rsidR="00B026DD" w:rsidRPr="00B026DD">
              <w:rPr>
                <w:rFonts w:ascii="Arial" w:hAnsi="Arial"/>
                <w:b/>
                <w:i/>
                <w:spacing w:val="-6"/>
                <w:highlight w:val="yellow"/>
              </w:rPr>
              <w:t>12</w:t>
            </w:r>
            <w:r w:rsidRPr="00B026DD">
              <w:rPr>
                <w:rFonts w:ascii="Arial" w:hAnsi="Arial"/>
                <w:b/>
                <w:i/>
                <w:spacing w:val="-6"/>
                <w:highlight w:val="yellow"/>
              </w:rPr>
              <w:t>/0</w:t>
            </w:r>
            <w:r w:rsidR="00B026DD" w:rsidRPr="00B026DD">
              <w:rPr>
                <w:rFonts w:ascii="Arial" w:hAnsi="Arial"/>
                <w:b/>
                <w:i/>
                <w:spacing w:val="-6"/>
                <w:highlight w:val="yellow"/>
              </w:rPr>
              <w:t>6</w:t>
            </w:r>
            <w:r w:rsidRPr="00814FE1">
              <w:rPr>
                <w:rFonts w:ascii="Arial" w:hAnsi="Arial"/>
                <w:b/>
                <w:i/>
                <w:spacing w:val="-6"/>
                <w:highlight w:val="yellow"/>
              </w:rPr>
              <w:t>/</w:t>
            </w:r>
            <w:r w:rsidRPr="00814FE1">
              <w:rPr>
                <w:rFonts w:ascii="Arial" w:hAnsi="Arial"/>
                <w:b/>
                <w:i/>
                <w:highlight w:val="yellow"/>
                <w:shd w:val="clear" w:color="auto" w:fill="FFFF00"/>
              </w:rPr>
              <w:t>202</w:t>
            </w:r>
            <w:r>
              <w:rPr>
                <w:rFonts w:ascii="Arial" w:hAnsi="Arial"/>
                <w:b/>
                <w:i/>
                <w:shd w:val="clear" w:color="auto" w:fill="FFFF00"/>
              </w:rPr>
              <w:t>5</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Pr="00C3689D">
              <w:rPr>
                <w:rFonts w:ascii="Arial" w:hAnsi="Arial"/>
                <w:b/>
                <w:i/>
              </w:rPr>
              <w:t>cpl@valedoanari,ro.gov.br</w:t>
            </w:r>
            <w:r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338E0E54" w14:textId="77777777" w:rsidR="00CF5D0C" w:rsidRPr="009D2EF2" w:rsidRDefault="00CF5D0C" w:rsidP="00CF5D0C">
      <w:pPr>
        <w:pStyle w:val="Corpodetexto"/>
        <w:tabs>
          <w:tab w:val="left" w:pos="1843"/>
        </w:tabs>
        <w:ind w:right="67"/>
        <w:jc w:val="both"/>
        <w:rPr>
          <w:sz w:val="16"/>
        </w:rPr>
      </w:pPr>
    </w:p>
    <w:p w14:paraId="6BC88767" w14:textId="77777777" w:rsidR="00CF5D0C" w:rsidRPr="009D2EF2" w:rsidRDefault="00CF5D0C" w:rsidP="00CF5D0C">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06FF60EC" w14:textId="77777777" w:rsidR="00CF5D0C" w:rsidRPr="009D2EF2" w:rsidRDefault="00CF5D0C" w:rsidP="00CF5D0C">
      <w:pPr>
        <w:tabs>
          <w:tab w:val="left" w:pos="1843"/>
        </w:tabs>
        <w:ind w:left="709" w:right="67"/>
        <w:jc w:val="both"/>
        <w:rPr>
          <w:sz w:val="21"/>
        </w:rPr>
      </w:pPr>
    </w:p>
    <w:p w14:paraId="0E3603CC" w14:textId="77777777" w:rsidR="00CF5D0C" w:rsidRPr="009D2EF2" w:rsidRDefault="00CF5D0C" w:rsidP="00CF5D0C">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Pr="009D2EF2">
        <w:rPr>
          <w:rFonts w:ascii="Arial" w:hAnsi="Arial"/>
          <w:b/>
          <w:sz w:val="21"/>
        </w:rPr>
        <w:t>cpl@valedoanari.ro.gov.br</w:t>
      </w:r>
    </w:p>
    <w:p w14:paraId="4B1CD3F1" w14:textId="3878B371" w:rsidR="00CF5D0C" w:rsidRPr="00A26414" w:rsidRDefault="00CF5D0C" w:rsidP="00A26414">
      <w:pPr>
        <w:tabs>
          <w:tab w:val="left" w:pos="1843"/>
        </w:tabs>
        <w:ind w:left="2330" w:right="67"/>
        <w:jc w:val="both"/>
        <w:rPr>
          <w:rFonts w:ascii="Arial" w:hAnsi="Arial"/>
          <w:b/>
          <w:sz w:val="21"/>
        </w:rPr>
      </w:pPr>
      <w:r>
        <w:rPr>
          <w:rFonts w:ascii="Arial" w:hAnsi="Arial"/>
          <w:b/>
          <w:sz w:val="21"/>
        </w:rPr>
        <w:t>Telefone: (69) 99281-3034</w:t>
      </w:r>
    </w:p>
    <w:p w14:paraId="76C56002" w14:textId="77777777" w:rsidR="00CF5D0C" w:rsidRDefault="00CF5D0C" w:rsidP="001A793D">
      <w:pPr>
        <w:ind w:left="3600" w:firstLine="720"/>
        <w:rPr>
          <w:b/>
          <w:bCs/>
        </w:rPr>
      </w:pPr>
    </w:p>
    <w:p w14:paraId="7C43AE00" w14:textId="38B98C29" w:rsidR="005C3E43" w:rsidRPr="009D2EF2" w:rsidRDefault="005C3E43" w:rsidP="00C50796">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546764B1" w14:textId="6B4DC1D1" w:rsidR="00F02525" w:rsidRPr="009D2EF2" w:rsidRDefault="003222CE" w:rsidP="003222CE">
      <w:pPr>
        <w:tabs>
          <w:tab w:val="left" w:pos="2700"/>
        </w:tabs>
        <w:ind w:right="67"/>
        <w:jc w:val="both"/>
        <w:rPr>
          <w:sz w:val="16"/>
        </w:rPr>
      </w:pPr>
      <w:r>
        <w:rPr>
          <w:rFonts w:ascii="Arial" w:hAnsi="Arial"/>
          <w:b/>
          <w:sz w:val="21"/>
        </w:rPr>
        <w:tab/>
      </w:r>
    </w:p>
    <w:p w14:paraId="6142E7FF" w14:textId="77777777" w:rsidR="00A26414" w:rsidRDefault="00A26414" w:rsidP="004A59E9">
      <w:pPr>
        <w:pStyle w:val="Ttulo4"/>
        <w:tabs>
          <w:tab w:val="left" w:pos="1843"/>
        </w:tabs>
        <w:ind w:left="851" w:right="67"/>
        <w:jc w:val="both"/>
      </w:pPr>
    </w:p>
    <w:p w14:paraId="0184A89C" w14:textId="0988D43D" w:rsidR="005D4337" w:rsidRPr="009D2EF2" w:rsidRDefault="00726D6D" w:rsidP="004A59E9">
      <w:pPr>
        <w:pStyle w:val="Ttulo4"/>
        <w:tabs>
          <w:tab w:val="left" w:pos="1843"/>
        </w:tabs>
        <w:ind w:left="851" w:right="67"/>
        <w:jc w:val="both"/>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0187F7FC" w:rsidR="005D4337" w:rsidRPr="009D2EF2" w:rsidRDefault="00726D6D" w:rsidP="004A59E9">
      <w:pPr>
        <w:tabs>
          <w:tab w:val="left" w:pos="1843"/>
        </w:tabs>
        <w:ind w:left="709" w:right="67"/>
        <w:jc w:val="both"/>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3A6455">
        <w:rPr>
          <w:rFonts w:ascii="Arial" w:hAnsi="Arial"/>
          <w:b/>
          <w:shd w:val="clear" w:color="auto" w:fill="FFFF00"/>
        </w:rPr>
        <w:t>0</w:t>
      </w:r>
      <w:r w:rsidR="00607A14">
        <w:rPr>
          <w:rFonts w:ascii="Arial" w:hAnsi="Arial"/>
          <w:b/>
          <w:shd w:val="clear" w:color="auto" w:fill="FFFF00"/>
        </w:rPr>
        <w:t>1</w:t>
      </w:r>
      <w:r w:rsidR="00CF5D0C">
        <w:rPr>
          <w:rFonts w:ascii="Arial" w:hAnsi="Arial"/>
          <w:b/>
          <w:shd w:val="clear" w:color="auto" w:fill="FFFF00"/>
        </w:rPr>
        <w:t>5</w:t>
      </w:r>
      <w:r w:rsidR="00B360E9" w:rsidRPr="009D2EF2">
        <w:rPr>
          <w:rFonts w:ascii="Arial" w:hAnsi="Arial"/>
          <w:b/>
          <w:shd w:val="clear" w:color="auto" w:fill="FFFF00"/>
        </w:rPr>
        <w:t>/</w:t>
      </w:r>
      <w:r w:rsidR="003C3287">
        <w:rPr>
          <w:rFonts w:ascii="Arial" w:hAnsi="Arial"/>
          <w:b/>
          <w:shd w:val="clear" w:color="auto" w:fill="FFFF00"/>
        </w:rPr>
        <w:t>SEMUSA</w:t>
      </w:r>
      <w:r w:rsidR="00B360E9" w:rsidRPr="009D2EF2">
        <w:rPr>
          <w:rFonts w:ascii="Arial" w:hAnsi="Arial"/>
          <w:b/>
          <w:shd w:val="clear" w:color="auto" w:fill="FFFF00"/>
        </w:rPr>
        <w:t>/</w:t>
      </w:r>
      <w:r w:rsidRPr="009D2EF2">
        <w:rPr>
          <w:rFonts w:ascii="Arial" w:hAnsi="Arial"/>
          <w:b/>
          <w:shd w:val="clear" w:color="auto" w:fill="FFFF00"/>
        </w:rPr>
        <w:t>202</w:t>
      </w:r>
      <w:r w:rsidR="00CF5D0C">
        <w:rPr>
          <w:rFonts w:ascii="Arial" w:hAnsi="Arial"/>
          <w:b/>
          <w:shd w:val="clear" w:color="auto" w:fill="FFFF00"/>
        </w:rPr>
        <w:t>5</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54F192E5"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CF5D0C">
        <w:t>360</w:t>
      </w:r>
      <w:r w:rsidRPr="009D2EF2">
        <w:t>/202</w:t>
      </w:r>
      <w:r w:rsidR="00CF5D0C">
        <w:t>5</w:t>
      </w:r>
      <w:r w:rsidRPr="009D2EF2">
        <w:t>/</w:t>
      </w:r>
      <w:r w:rsidR="00040EC1" w:rsidRPr="009D2EF2">
        <w:t>S</w:t>
      </w:r>
      <w:r w:rsidR="003C3287">
        <w:t>EMUSA</w:t>
      </w:r>
    </w:p>
    <w:p w14:paraId="2FB99911" w14:textId="66A0CE5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p>
    <w:p w14:paraId="5B725CEA" w14:textId="0C176DFF" w:rsidR="00812D3A" w:rsidRPr="009D2EF2" w:rsidRDefault="00E71983"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4A59E9">
      <w:pPr>
        <w:pStyle w:val="Corpodetexto"/>
        <w:tabs>
          <w:tab w:val="left" w:pos="1843"/>
        </w:tabs>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960363" w:rsidRDefault="0096036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1A793D" w:rsidRDefault="001A793D">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0229DD37" w14:textId="3C758D4F" w:rsidR="00764EB2" w:rsidRPr="00764EB2" w:rsidRDefault="00040EC1" w:rsidP="00764EB2">
      <w:pPr>
        <w:pStyle w:val="TableParagraph"/>
        <w:tabs>
          <w:tab w:val="left" w:pos="1843"/>
        </w:tabs>
        <w:ind w:left="827" w:right="67"/>
        <w:jc w:val="both"/>
        <w:rPr>
          <w:rFonts w:ascii="Arial" w:hAnsi="Arial" w:cs="Arial"/>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764EB2">
        <w:rPr>
          <w:spacing w:val="1"/>
        </w:rPr>
        <w:t xml:space="preserve"> </w:t>
      </w:r>
      <w:r w:rsidR="00726D6D" w:rsidRPr="009D2EF2">
        <w:t>inscrita</w:t>
      </w:r>
      <w:r w:rsidR="00726D6D" w:rsidRPr="00764EB2">
        <w:rPr>
          <w:spacing w:val="1"/>
        </w:rPr>
        <w:t xml:space="preserve"> </w:t>
      </w:r>
      <w:r w:rsidR="00726D6D" w:rsidRPr="009D2EF2">
        <w:t>no</w:t>
      </w:r>
      <w:r w:rsidR="00726D6D" w:rsidRPr="00764EB2">
        <w:rPr>
          <w:spacing w:val="1"/>
        </w:rPr>
        <w:t xml:space="preserve"> </w:t>
      </w:r>
      <w:r w:rsidR="00726D6D" w:rsidRPr="009D2EF2">
        <w:t>CNPJ</w:t>
      </w:r>
      <w:r w:rsidR="00726D6D" w:rsidRPr="00764EB2">
        <w:rPr>
          <w:spacing w:val="1"/>
        </w:rPr>
        <w:t xml:space="preserve"> </w:t>
      </w:r>
      <w:r w:rsidR="00726D6D" w:rsidRPr="009D2EF2">
        <w:t>nº</w:t>
      </w:r>
      <w:r w:rsidR="00726D6D" w:rsidRPr="00764EB2">
        <w:rPr>
          <w:b/>
          <w:bCs/>
        </w:rPr>
        <w:t>.</w:t>
      </w:r>
      <w:r w:rsidR="009935AD" w:rsidRPr="00764EB2">
        <w:rPr>
          <w:b/>
          <w:bCs/>
        </w:rPr>
        <w:t xml:space="preserve"> 84.722.917/0001-90</w:t>
      </w:r>
      <w:r w:rsidR="00726D6D" w:rsidRPr="009D2EF2">
        <w:t>,</w:t>
      </w:r>
      <w:r w:rsidR="00726D6D" w:rsidRPr="00764EB2">
        <w:rPr>
          <w:spacing w:val="1"/>
        </w:rPr>
        <w:t xml:space="preserve"> </w:t>
      </w:r>
      <w:r w:rsidR="00726D6D" w:rsidRPr="009D2EF2">
        <w:t>com</w:t>
      </w:r>
      <w:r w:rsidR="00726D6D" w:rsidRPr="00764EB2">
        <w:rPr>
          <w:spacing w:val="1"/>
        </w:rPr>
        <w:t xml:space="preserve"> </w:t>
      </w:r>
      <w:r w:rsidR="00726D6D" w:rsidRPr="009D2EF2">
        <w:t>sede</w:t>
      </w:r>
      <w:r w:rsidR="00726D6D" w:rsidRPr="00764EB2">
        <w:rPr>
          <w:spacing w:val="1"/>
        </w:rPr>
        <w:t xml:space="preserve"> </w:t>
      </w:r>
      <w:r w:rsidR="00726D6D" w:rsidRPr="009D2EF2">
        <w:t>à</w:t>
      </w:r>
      <w:r w:rsidR="00726D6D" w:rsidRPr="00764EB2">
        <w:rPr>
          <w:spacing w:val="1"/>
        </w:rPr>
        <w:t xml:space="preserve"> </w:t>
      </w:r>
      <w:r w:rsidR="00726D6D" w:rsidRPr="009D2EF2">
        <w:t>Avenida</w:t>
      </w:r>
      <w:r w:rsidR="009935AD" w:rsidRPr="00764EB2">
        <w:rPr>
          <w:rFonts w:ascii="Arial" w:hAnsi="Arial" w:cs="Arial"/>
        </w:rPr>
        <w:t xml:space="preserve"> Capitão Silvio de Farias, nº</w:t>
      </w:r>
      <w:r w:rsidR="009935AD" w:rsidRPr="00764EB2">
        <w:rPr>
          <w:rFonts w:ascii="Arial" w:hAnsi="Arial" w:cs="Arial"/>
          <w:sz w:val="20"/>
        </w:rPr>
        <w:t xml:space="preserve"> 4571</w:t>
      </w:r>
      <w:r w:rsidR="00726D6D" w:rsidRPr="009D2EF2">
        <w:t>,</w:t>
      </w:r>
      <w:r w:rsidR="00726D6D" w:rsidRPr="00764EB2">
        <w:rPr>
          <w:spacing w:val="1"/>
        </w:rPr>
        <w:t xml:space="preserve"> </w:t>
      </w:r>
      <w:r w:rsidR="00726D6D" w:rsidRPr="009D2EF2">
        <w:t>centro,</w:t>
      </w:r>
      <w:r w:rsidR="00726D6D" w:rsidRPr="00764EB2">
        <w:rPr>
          <w:spacing w:val="1"/>
        </w:rPr>
        <w:t xml:space="preserve"> </w:t>
      </w:r>
      <w:r w:rsidR="009935AD" w:rsidRPr="00764EB2">
        <w:rPr>
          <w:spacing w:val="1"/>
        </w:rPr>
        <w:t>Vale do Anari</w:t>
      </w:r>
      <w:r w:rsidR="00726D6D" w:rsidRPr="009D2EF2">
        <w:t xml:space="preserve"> – RO, através d</w:t>
      </w:r>
      <w:r w:rsidR="0022577F">
        <w:t>a</w:t>
      </w:r>
      <w:r w:rsidR="00726D6D" w:rsidRPr="009D2EF2">
        <w:t xml:space="preserve"> Pregoeir</w:t>
      </w:r>
      <w:r w:rsidR="0022577F">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22577F">
        <w:t xml:space="preserve">. </w:t>
      </w:r>
      <w:r w:rsidR="00CF5D0C">
        <w:t>3090</w:t>
      </w:r>
      <w:r w:rsidR="0051560E" w:rsidRPr="009D2EF2">
        <w:t>/GP/202</w:t>
      </w:r>
      <w:r w:rsidR="00CF5D0C">
        <w:t>5</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764EB2">
        <w:rPr>
          <w:spacing w:val="1"/>
        </w:rPr>
        <w:t xml:space="preserve"> </w:t>
      </w:r>
      <w:r w:rsidR="00726D6D" w:rsidRPr="00764EB2">
        <w:rPr>
          <w:rFonts w:ascii="Arial" w:hAnsi="Arial"/>
          <w:b/>
        </w:rPr>
        <w:t>PREGÃO</w:t>
      </w:r>
      <w:r w:rsidR="00726D6D" w:rsidRPr="009D2EF2">
        <w:t xml:space="preserve">, na forma </w:t>
      </w:r>
      <w:r w:rsidR="00726D6D" w:rsidRPr="00764EB2">
        <w:rPr>
          <w:rFonts w:ascii="Arial" w:hAnsi="Arial"/>
          <w:b/>
        </w:rPr>
        <w:t>ELETRÔNICA</w:t>
      </w:r>
      <w:r w:rsidR="00726D6D" w:rsidRPr="009D2EF2">
        <w:t xml:space="preserve">, sob o nº </w:t>
      </w:r>
      <w:r w:rsidR="003C3287" w:rsidRPr="00764EB2">
        <w:rPr>
          <w:rFonts w:ascii="Arial" w:hAnsi="Arial"/>
          <w:b/>
        </w:rPr>
        <w:t>1</w:t>
      </w:r>
      <w:r w:rsidR="00C2728F" w:rsidRPr="00764EB2">
        <w:rPr>
          <w:rFonts w:ascii="Arial" w:hAnsi="Arial"/>
          <w:b/>
        </w:rPr>
        <w:t>96</w:t>
      </w:r>
      <w:r w:rsidR="00B360E9" w:rsidRPr="00764EB2">
        <w:rPr>
          <w:rFonts w:ascii="Arial" w:hAnsi="Arial"/>
          <w:b/>
        </w:rPr>
        <w:t>/</w:t>
      </w:r>
      <w:r w:rsidR="0051560E" w:rsidRPr="00764EB2">
        <w:rPr>
          <w:rFonts w:ascii="Arial" w:hAnsi="Arial"/>
          <w:b/>
        </w:rPr>
        <w:t>SE</w:t>
      </w:r>
      <w:r w:rsidR="003C3287" w:rsidRPr="00764EB2">
        <w:rPr>
          <w:rFonts w:ascii="Arial" w:hAnsi="Arial"/>
          <w:b/>
        </w:rPr>
        <w:t>MUSA</w:t>
      </w:r>
      <w:r w:rsidR="00726D6D" w:rsidRPr="00764EB2">
        <w:rPr>
          <w:rFonts w:ascii="Arial" w:hAnsi="Arial"/>
          <w:b/>
        </w:rPr>
        <w:t>/202</w:t>
      </w:r>
      <w:r w:rsidR="0016251A" w:rsidRPr="00764EB2">
        <w:rPr>
          <w:rFonts w:ascii="Arial" w:hAnsi="Arial"/>
          <w:b/>
        </w:rPr>
        <w:t>4</w:t>
      </w:r>
      <w:r w:rsidR="00726D6D" w:rsidRPr="00764EB2">
        <w:rPr>
          <w:rFonts w:ascii="Arial" w:hAnsi="Arial"/>
          <w:b/>
        </w:rPr>
        <w:t xml:space="preserve"> </w:t>
      </w:r>
      <w:r w:rsidR="00726D6D" w:rsidRPr="009D2EF2">
        <w:t xml:space="preserve">do tipo </w:t>
      </w:r>
      <w:r w:rsidR="00726D6D" w:rsidRPr="00764EB2">
        <w:rPr>
          <w:rFonts w:ascii="Arial" w:hAnsi="Arial"/>
          <w:b/>
        </w:rPr>
        <w:t>MENOR PREÇO,</w:t>
      </w:r>
      <w:r w:rsidR="00726D6D" w:rsidRPr="00764EB2">
        <w:rPr>
          <w:rFonts w:ascii="Arial" w:hAnsi="Arial"/>
          <w:b/>
          <w:spacing w:val="1"/>
        </w:rPr>
        <w:t xml:space="preserve"> </w:t>
      </w:r>
      <w:r w:rsidR="00726D6D" w:rsidRPr="009D2EF2">
        <w:t xml:space="preserve">critério de julgamento </w:t>
      </w:r>
      <w:r w:rsidR="00726D6D" w:rsidRPr="00764EB2">
        <w:rPr>
          <w:rFonts w:ascii="Arial" w:hAnsi="Arial"/>
          <w:b/>
        </w:rPr>
        <w:t>POR ITEM</w:t>
      </w:r>
      <w:r w:rsidR="00726D6D" w:rsidRPr="009D2EF2">
        <w:t>, tendo por finalidade Registro de Preço</w:t>
      </w:r>
      <w:r w:rsidR="00263CDE">
        <w:t>:</w:t>
      </w:r>
      <w:r w:rsidR="00CF5D0C" w:rsidRPr="00764EB2">
        <w:rPr>
          <w:rFonts w:ascii="Arial" w:hAnsi="Arial" w:cs="Arial"/>
          <w:b/>
          <w:u w:val="single"/>
        </w:rPr>
        <w:t xml:space="preserve"> </w:t>
      </w:r>
      <w:r w:rsidR="00764EB2" w:rsidRPr="00764EB2">
        <w:rPr>
          <w:rFonts w:ascii="Arial" w:hAnsi="Arial" w:cs="Arial"/>
          <w:b/>
          <w:u w:val="single"/>
        </w:rPr>
        <w:t xml:space="preserve">PARA FUTURA E EVENTUAL AQUISIÇÃO DE MATERIAIS ODONTOLÓGICOS, </w:t>
      </w:r>
      <w:r w:rsidR="00764EB2" w:rsidRPr="00764EB2">
        <w:rPr>
          <w:rFonts w:ascii="Arial" w:hAnsi="Arial" w:cs="Arial"/>
          <w:b/>
          <w:bCs/>
        </w:rPr>
        <w:t>PARA GARANTIR O REABASTECIMENTO DO CONSULTÓRIO ODONTOLÓGICO DO ESF URBANO DE VALE DO ANARI-RO.</w:t>
      </w:r>
    </w:p>
    <w:p w14:paraId="7FA0F28D" w14:textId="1B183C2F" w:rsidR="00CF5D0C" w:rsidRPr="009D2EF2" w:rsidRDefault="00CF5D0C" w:rsidP="00764EB2">
      <w:pPr>
        <w:tabs>
          <w:tab w:val="left" w:pos="1538"/>
          <w:tab w:val="left" w:pos="1843"/>
        </w:tabs>
        <w:spacing w:line="213" w:lineRule="auto"/>
        <w:ind w:left="116" w:right="67"/>
        <w:jc w:val="both"/>
      </w:pPr>
    </w:p>
    <w:p w14:paraId="72475606" w14:textId="216E4F73" w:rsidR="005D4337" w:rsidRPr="009D2EF2" w:rsidRDefault="00726D6D" w:rsidP="004A59E9">
      <w:pPr>
        <w:pStyle w:val="Corpodetexto"/>
        <w:tabs>
          <w:tab w:val="left" w:pos="1843"/>
        </w:tabs>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9E6387"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Pr="009D2EF2"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114EDD17" w:rsidR="005D4337" w:rsidRPr="00087405" w:rsidRDefault="00814FE1" w:rsidP="004A59E9">
            <w:pPr>
              <w:pStyle w:val="TableParagraph"/>
              <w:tabs>
                <w:tab w:val="left" w:pos="1843"/>
              </w:tabs>
              <w:ind w:left="199" w:right="67"/>
              <w:jc w:val="both"/>
              <w:rPr>
                <w:b/>
                <w:bCs/>
                <w:sz w:val="20"/>
              </w:rPr>
            </w:pPr>
            <w:r>
              <w:rPr>
                <w:b/>
                <w:bCs/>
                <w:sz w:val="20"/>
              </w:rPr>
              <w:t xml:space="preserve">  </w:t>
            </w:r>
            <w:r w:rsidR="00B026DD">
              <w:rPr>
                <w:b/>
                <w:bCs/>
                <w:sz w:val="20"/>
              </w:rPr>
              <w:t>05</w:t>
            </w:r>
            <w:r w:rsidR="007D6251" w:rsidRPr="00087405">
              <w:rPr>
                <w:b/>
                <w:bCs/>
                <w:sz w:val="20"/>
              </w:rPr>
              <w:t>/</w:t>
            </w:r>
            <w:r w:rsidR="003C3599" w:rsidRPr="00087405">
              <w:rPr>
                <w:b/>
                <w:bCs/>
                <w:sz w:val="20"/>
              </w:rPr>
              <w:t>0</w:t>
            </w:r>
            <w:r w:rsidR="00607A14">
              <w:rPr>
                <w:b/>
                <w:bCs/>
                <w:sz w:val="20"/>
              </w:rPr>
              <w:t>6</w:t>
            </w:r>
            <w:r w:rsidR="00726D6D" w:rsidRPr="00087405">
              <w:rPr>
                <w:b/>
                <w:bCs/>
                <w:sz w:val="20"/>
              </w:rPr>
              <w:t>/202</w:t>
            </w:r>
            <w:r w:rsidR="00CF5D0C">
              <w:rPr>
                <w:b/>
                <w:bCs/>
                <w:sz w:val="20"/>
              </w:rPr>
              <w:t>5</w:t>
            </w:r>
            <w:r w:rsidR="00726D6D" w:rsidRPr="00087405">
              <w:rPr>
                <w:b/>
                <w:bCs/>
                <w:spacing w:val="-7"/>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09</w:t>
            </w:r>
            <w:r w:rsidR="00726D6D" w:rsidRPr="00087405">
              <w:rPr>
                <w:b/>
                <w:bCs/>
                <w:sz w:val="20"/>
              </w:rPr>
              <w:t>h00min.</w:t>
            </w:r>
            <w:r w:rsidR="00726D6D" w:rsidRPr="00087405">
              <w:rPr>
                <w:b/>
                <w:bCs/>
                <w:spacing w:val="-4"/>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9"/>
                <w:sz w:val="20"/>
              </w:rPr>
              <w:t xml:space="preserve"> </w:t>
            </w:r>
            <w:r w:rsidR="00726D6D" w:rsidRPr="00087405">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0439FBF0" w:rsidR="005D4337" w:rsidRPr="00087405" w:rsidRDefault="00B026DD" w:rsidP="001A793D">
            <w:pPr>
              <w:pStyle w:val="TableParagraph"/>
              <w:tabs>
                <w:tab w:val="left" w:pos="1843"/>
              </w:tabs>
              <w:ind w:left="114" w:right="67"/>
              <w:jc w:val="both"/>
              <w:rPr>
                <w:b/>
                <w:bCs/>
                <w:sz w:val="20"/>
              </w:rPr>
            </w:pPr>
            <w:r>
              <w:rPr>
                <w:b/>
                <w:bCs/>
                <w:sz w:val="20"/>
              </w:rPr>
              <w:t>18</w:t>
            </w:r>
            <w:r w:rsidR="001A793D">
              <w:rPr>
                <w:b/>
                <w:bCs/>
                <w:sz w:val="20"/>
              </w:rPr>
              <w:t>/</w:t>
            </w:r>
            <w:r w:rsidR="003C3599" w:rsidRPr="00087405">
              <w:rPr>
                <w:b/>
                <w:bCs/>
                <w:sz w:val="20"/>
              </w:rPr>
              <w:t>0</w:t>
            </w:r>
            <w:r w:rsidR="00CF5D0C">
              <w:rPr>
                <w:b/>
                <w:bCs/>
                <w:sz w:val="20"/>
              </w:rPr>
              <w:t>6</w:t>
            </w:r>
            <w:r w:rsidR="00726D6D" w:rsidRPr="00087405">
              <w:rPr>
                <w:b/>
                <w:bCs/>
                <w:sz w:val="20"/>
              </w:rPr>
              <w:t>/2</w:t>
            </w:r>
            <w:r w:rsidR="00862E25" w:rsidRPr="00087405">
              <w:rPr>
                <w:b/>
                <w:bCs/>
                <w:sz w:val="20"/>
              </w:rPr>
              <w:t>02</w:t>
            </w:r>
            <w:r w:rsidR="00CF5D0C">
              <w:rPr>
                <w:b/>
                <w:bCs/>
                <w:sz w:val="20"/>
              </w:rPr>
              <w:t>5</w:t>
            </w:r>
            <w:r w:rsidR="00726D6D" w:rsidRPr="00087405">
              <w:rPr>
                <w:b/>
                <w:bCs/>
                <w:spacing w:val="-5"/>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07</w:t>
            </w:r>
            <w:r w:rsidR="00726D6D" w:rsidRPr="00087405">
              <w:rPr>
                <w:b/>
                <w:bCs/>
                <w:sz w:val="20"/>
              </w:rPr>
              <w:t>h</w:t>
            </w:r>
            <w:r w:rsidR="00396748" w:rsidRPr="00087405">
              <w:rPr>
                <w:b/>
                <w:bCs/>
                <w:sz w:val="20"/>
              </w:rPr>
              <w:t>00</w:t>
            </w:r>
            <w:r w:rsidR="00726D6D" w:rsidRPr="00087405">
              <w:rPr>
                <w:b/>
                <w:bCs/>
                <w:sz w:val="20"/>
              </w:rPr>
              <w:t>min.</w:t>
            </w:r>
            <w:r w:rsidR="00726D6D" w:rsidRPr="00087405">
              <w:rPr>
                <w:b/>
                <w:bCs/>
                <w:spacing w:val="-5"/>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8"/>
                <w:sz w:val="20"/>
              </w:rPr>
              <w:t xml:space="preserve"> </w:t>
            </w:r>
            <w:r w:rsidR="00726D6D" w:rsidRPr="00087405">
              <w:rPr>
                <w:b/>
                <w:bCs/>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33F3EB92" w:rsidR="005D4337" w:rsidRPr="009D2EF2" w:rsidRDefault="001A793D" w:rsidP="003C3599">
            <w:pPr>
              <w:pStyle w:val="TableParagraph"/>
              <w:tabs>
                <w:tab w:val="left" w:pos="1843"/>
              </w:tabs>
              <w:ind w:left="199" w:right="67"/>
              <w:jc w:val="both"/>
              <w:rPr>
                <w:rFonts w:ascii="Arial" w:hAnsi="Arial"/>
                <w:b/>
                <w:sz w:val="21"/>
              </w:rPr>
            </w:pPr>
            <w:r>
              <w:rPr>
                <w:rFonts w:ascii="Arial" w:hAnsi="Arial"/>
                <w:b/>
                <w:sz w:val="21"/>
                <w:shd w:val="clear" w:color="auto" w:fill="FFFF00"/>
              </w:rPr>
              <w:t xml:space="preserve"> </w:t>
            </w:r>
            <w:r w:rsidR="00B026DD">
              <w:rPr>
                <w:rFonts w:ascii="Arial" w:hAnsi="Arial"/>
                <w:b/>
                <w:sz w:val="21"/>
                <w:shd w:val="clear" w:color="auto" w:fill="FFFF00"/>
              </w:rPr>
              <w:t>18</w:t>
            </w:r>
            <w:r w:rsidR="003C3599">
              <w:rPr>
                <w:rFonts w:ascii="Arial" w:hAnsi="Arial"/>
                <w:b/>
                <w:sz w:val="21"/>
                <w:shd w:val="clear" w:color="auto" w:fill="FFFF00"/>
              </w:rPr>
              <w:t>/</w:t>
            </w:r>
            <w:r w:rsidR="00396748">
              <w:rPr>
                <w:rFonts w:ascii="Arial" w:hAnsi="Arial"/>
                <w:b/>
                <w:sz w:val="21"/>
                <w:shd w:val="clear" w:color="auto" w:fill="FFFF00"/>
              </w:rPr>
              <w:t>0</w:t>
            </w:r>
            <w:r w:rsidR="00CF5D0C">
              <w:rPr>
                <w:rFonts w:ascii="Arial" w:hAnsi="Arial"/>
                <w:b/>
                <w:sz w:val="21"/>
                <w:shd w:val="clear" w:color="auto" w:fill="FFFF00"/>
              </w:rPr>
              <w:t>6</w:t>
            </w:r>
            <w:r w:rsidR="00726D6D" w:rsidRPr="009D2EF2">
              <w:rPr>
                <w:rFonts w:ascii="Arial" w:hAnsi="Arial"/>
                <w:b/>
                <w:sz w:val="21"/>
                <w:shd w:val="clear" w:color="auto" w:fill="FFFF00"/>
              </w:rPr>
              <w:t>/202</w:t>
            </w:r>
            <w:r w:rsidR="00CF5D0C">
              <w:rPr>
                <w:rFonts w:ascii="Arial" w:hAnsi="Arial"/>
                <w:b/>
                <w:sz w:val="21"/>
                <w:shd w:val="clear" w:color="auto" w:fill="FFFF00"/>
              </w:rPr>
              <w:t>5</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4DE0064C" w14:textId="51C1F8F7" w:rsidR="00182A00" w:rsidRPr="009D2EF2" w:rsidRDefault="00182A00" w:rsidP="004A59E9">
      <w:pPr>
        <w:pStyle w:val="PargrafodaLista"/>
        <w:numPr>
          <w:ilvl w:val="2"/>
          <w:numId w:val="26"/>
        </w:numPr>
        <w:tabs>
          <w:tab w:val="left" w:pos="1843"/>
        </w:tabs>
        <w:ind w:right="67" w:firstLine="0"/>
        <w:jc w:val="both"/>
        <w:rPr>
          <w:b/>
          <w:bCs/>
        </w:rPr>
      </w:pPr>
      <w:r w:rsidRPr="009D2EF2">
        <w:rPr>
          <w:b/>
          <w:bCs/>
        </w:rPr>
        <w:t>Da contratação Local Regional</w:t>
      </w:r>
    </w:p>
    <w:p w14:paraId="5A155790" w14:textId="07CB8867" w:rsidR="00182A00" w:rsidRPr="009D2EF2" w:rsidRDefault="00182A00" w:rsidP="004A59E9">
      <w:pPr>
        <w:pStyle w:val="PargrafodaLista"/>
        <w:tabs>
          <w:tab w:val="left" w:pos="1843"/>
        </w:tabs>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00F55B07">
        <w:t>-RO</w:t>
      </w:r>
      <w:r w:rsidRPr="009D2EF2">
        <w:t xml:space="preserve"> ou regionalmente, até o limite de 10% (dez por cento) acima do melhor preço válido.</w:t>
      </w:r>
    </w:p>
    <w:p w14:paraId="313FB27F" w14:textId="673AAAB5" w:rsidR="00182A00" w:rsidRPr="009D2EF2" w:rsidRDefault="00182A00" w:rsidP="004A59E9">
      <w:pPr>
        <w:pStyle w:val="PargrafodaLista"/>
        <w:tabs>
          <w:tab w:val="left" w:pos="1843"/>
        </w:tabs>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307996D1" w14:textId="77777777" w:rsidR="00A26414" w:rsidRDefault="00A26414" w:rsidP="004A59E9">
      <w:pPr>
        <w:pStyle w:val="PargrafodaLista"/>
        <w:tabs>
          <w:tab w:val="left" w:pos="1843"/>
        </w:tabs>
        <w:ind w:left="827" w:right="67"/>
      </w:pPr>
    </w:p>
    <w:p w14:paraId="6591083A" w14:textId="5ECB188C" w:rsidR="00182A00" w:rsidRPr="00D95C9B" w:rsidRDefault="00182A00" w:rsidP="004A59E9">
      <w:pPr>
        <w:pStyle w:val="PargrafodaLista"/>
        <w:tabs>
          <w:tab w:val="left" w:pos="1843"/>
        </w:tabs>
        <w:ind w:left="827" w:right="67"/>
        <w:rPr>
          <w:rFonts w:cs="Arial"/>
        </w:rPr>
      </w:pPr>
      <w:r w:rsidRPr="009D2EF2">
        <w:lastRenderedPageBreak/>
        <w:t xml:space="preserve">II - não havendo ME e EPP sediadas no município de </w:t>
      </w:r>
      <w:r w:rsidR="00CE74F6" w:rsidRPr="00F55B07">
        <w:rPr>
          <w:b/>
          <w:bCs/>
        </w:rPr>
        <w:t>VALE DO ANARI</w:t>
      </w:r>
      <w:r w:rsidRPr="00F55B07">
        <w:rPr>
          <w:b/>
          <w:bCs/>
        </w:rPr>
        <w:t>/RO</w:t>
      </w:r>
      <w:r w:rsidRPr="009D2EF2">
        <w:t xml:space="preserve">,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6608DE16" w:rsidR="005D4337" w:rsidRPr="009D2EF2" w:rsidRDefault="004C52BB" w:rsidP="004A59E9">
      <w:pPr>
        <w:pStyle w:val="PargrafodaLista"/>
        <w:numPr>
          <w:ilvl w:val="2"/>
          <w:numId w:val="26"/>
        </w:numPr>
        <w:tabs>
          <w:tab w:val="left" w:pos="1843"/>
        </w:tabs>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EEE127"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4A59E9">
      <w:pPr>
        <w:pStyle w:val="PargrafodaLista"/>
        <w:numPr>
          <w:ilvl w:val="2"/>
          <w:numId w:val="26"/>
        </w:numPr>
        <w:tabs>
          <w:tab w:val="left" w:pos="1843"/>
        </w:tabs>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960363" w:rsidRDefault="0096036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1A793D" w:rsidRDefault="001A793D">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285095C4"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607A14">
        <w:rPr>
          <w:rFonts w:ascii="Arial" w:hAnsi="Arial"/>
          <w:b/>
        </w:rPr>
        <w:t>3</w:t>
      </w:r>
      <w:r w:rsidR="00CF5D0C">
        <w:rPr>
          <w:rFonts w:ascii="Arial" w:hAnsi="Arial"/>
          <w:b/>
        </w:rPr>
        <w:t>60</w:t>
      </w:r>
      <w:r w:rsidRPr="009D2EF2">
        <w:rPr>
          <w:rFonts w:ascii="Arial" w:hAnsi="Arial"/>
          <w:b/>
        </w:rPr>
        <w:t>/202</w:t>
      </w:r>
      <w:r w:rsidR="00CF5D0C">
        <w:rPr>
          <w:rFonts w:ascii="Arial" w:hAnsi="Arial"/>
          <w:b/>
        </w:rPr>
        <w:t>5</w:t>
      </w:r>
      <w:r w:rsidRPr="009D2EF2">
        <w:rPr>
          <w:rFonts w:ascii="Arial" w:hAnsi="Arial"/>
          <w:b/>
        </w:rPr>
        <w:t>/</w:t>
      </w:r>
      <w:r w:rsidR="00D75EB4" w:rsidRPr="009D2EF2">
        <w:rPr>
          <w:rFonts w:ascii="Arial" w:hAnsi="Arial"/>
          <w:b/>
        </w:rPr>
        <w:t>SEM</w:t>
      </w:r>
      <w:r w:rsidR="00E44024">
        <w:rPr>
          <w:rFonts w:ascii="Arial" w:hAnsi="Arial"/>
          <w:b/>
        </w:rPr>
        <w:t>USA</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2D8A8DA5" w:rsidR="005D4337" w:rsidRPr="009D2EF2" w:rsidRDefault="004C52BB" w:rsidP="004A59E9">
      <w:pPr>
        <w:pStyle w:val="PargrafodaLista"/>
        <w:numPr>
          <w:ilvl w:val="2"/>
          <w:numId w:val="25"/>
        </w:numPr>
        <w:tabs>
          <w:tab w:val="left" w:pos="1843"/>
        </w:tabs>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960363" w:rsidRDefault="0096036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1A793D" w:rsidRDefault="001A793D">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9" w:history="1">
        <w:r w:rsidR="00CF5D0C" w:rsidRPr="00B055A7">
          <w:rPr>
            <w:rStyle w:val="Hyperlink"/>
            <w:spacing w:val="1"/>
          </w:rPr>
          <w:t>AQUISIÇÃO DE MATERIAIS ODONTOLÓGICOS.docx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D462FD">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1081919C" w14:textId="653A17DC" w:rsidR="00764EB2" w:rsidRPr="00764EB2" w:rsidRDefault="00726D6D" w:rsidP="00764EB2">
      <w:pPr>
        <w:pStyle w:val="TableParagraph"/>
        <w:numPr>
          <w:ilvl w:val="0"/>
          <w:numId w:val="25"/>
        </w:numPr>
        <w:tabs>
          <w:tab w:val="left" w:pos="1843"/>
        </w:tabs>
        <w:ind w:right="67"/>
        <w:jc w:val="both"/>
        <w:rPr>
          <w:rFonts w:ascii="Arial" w:hAnsi="Arial" w:cs="Arial"/>
        </w:rPr>
      </w:pPr>
      <w:r w:rsidRPr="00CF5D0C">
        <w:rPr>
          <w:rFonts w:ascii="Arial" w:hAnsi="Arial"/>
          <w:b/>
        </w:rPr>
        <w:t xml:space="preserve">DO OBJETO: </w:t>
      </w:r>
      <w:r w:rsidR="00D75EB4" w:rsidRPr="00CF5D0C">
        <w:rPr>
          <w:rStyle w:val="Forte"/>
          <w:shd w:val="clear" w:color="auto" w:fill="FFFFFF"/>
        </w:rPr>
        <w:t>FORMAÇÃO DE</w:t>
      </w:r>
      <w:r w:rsidR="00764EB2" w:rsidRPr="00764EB2">
        <w:rPr>
          <w:rFonts w:ascii="Arial" w:hAnsi="Arial" w:cs="Arial"/>
          <w:b/>
          <w:u w:val="single"/>
        </w:rPr>
        <w:t xml:space="preserve"> REGISTRO DE PREÇO PARA FUTURA E EVENTUAL AQUISIÇÃO DE MATERIAIS ODONTOLÓGICOS, </w:t>
      </w:r>
      <w:r w:rsidR="00764EB2" w:rsidRPr="00764EB2">
        <w:rPr>
          <w:rFonts w:ascii="Arial" w:hAnsi="Arial" w:cs="Arial"/>
          <w:b/>
          <w:bCs/>
        </w:rPr>
        <w:t>PARA GARANTIR O REABASTECIMENTO DO CONSULTÓRIO ODONTOLÓGICO DO ESF URBANO DE VALE DO ANARI-RO.</w:t>
      </w:r>
    </w:p>
    <w:p w14:paraId="25D5406C" w14:textId="55BBD90C" w:rsidR="005D4337" w:rsidRPr="009D2EF2" w:rsidRDefault="00CF5D0C" w:rsidP="00764EB2">
      <w:pPr>
        <w:tabs>
          <w:tab w:val="left" w:pos="1538"/>
          <w:tab w:val="left" w:pos="1843"/>
        </w:tabs>
        <w:spacing w:line="213" w:lineRule="auto"/>
        <w:ind w:left="827" w:right="67"/>
        <w:jc w:val="both"/>
      </w:pPr>
      <w:r w:rsidRPr="00764EB2">
        <w:rPr>
          <w:rStyle w:val="Forte"/>
          <w:shd w:val="clear" w:color="auto" w:fill="FFFFFF"/>
        </w:rPr>
        <w:t>, c</w:t>
      </w:r>
      <w:r w:rsidR="00D75EB4" w:rsidRPr="00764EB2">
        <w:rPr>
          <w:rStyle w:val="Forte"/>
          <w:shd w:val="clear" w:color="auto" w:fill="FFFFFF"/>
        </w:rPr>
        <w:t>onforme manifestação de interesse,</w:t>
      </w:r>
      <w:r w:rsidR="00D75EB4" w:rsidRPr="00764EB2">
        <w:rPr>
          <w:rStyle w:val="Forte"/>
          <w:b w:val="0"/>
          <w:bCs w:val="0"/>
          <w:shd w:val="clear" w:color="auto" w:fill="FFFFFF"/>
        </w:rPr>
        <w:t xml:space="preserve"> </w:t>
      </w:r>
      <w:r w:rsidR="00726D6D" w:rsidRPr="009D2EF2">
        <w:t>por</w:t>
      </w:r>
      <w:r w:rsidR="00726D6D" w:rsidRPr="00764EB2">
        <w:rPr>
          <w:spacing w:val="1"/>
        </w:rPr>
        <w:t xml:space="preserve"> </w:t>
      </w:r>
      <w:r w:rsidR="00726D6D" w:rsidRPr="009D2EF2">
        <w:t>um período de 12 (doze)</w:t>
      </w:r>
      <w:r w:rsidR="00726D6D" w:rsidRPr="00764EB2">
        <w:rPr>
          <w:spacing w:val="1"/>
        </w:rPr>
        <w:t xml:space="preserve"> </w:t>
      </w:r>
      <w:r w:rsidR="00726D6D" w:rsidRPr="009D2EF2">
        <w:t>meses, podendo ser</w:t>
      </w:r>
      <w:r w:rsidR="00726D6D" w:rsidRPr="00764EB2">
        <w:rPr>
          <w:spacing w:val="1"/>
        </w:rPr>
        <w:t xml:space="preserve"> </w:t>
      </w:r>
      <w:r w:rsidR="00726D6D" w:rsidRPr="009D2EF2">
        <w:t>prorrogável</w:t>
      </w:r>
      <w:r w:rsidR="00726D6D" w:rsidRPr="00764EB2">
        <w:rPr>
          <w:spacing w:val="12"/>
        </w:rPr>
        <w:t xml:space="preserve"> </w:t>
      </w:r>
      <w:r w:rsidR="00726D6D" w:rsidRPr="009D2EF2">
        <w:t>por</w:t>
      </w:r>
      <w:r w:rsidR="00726D6D" w:rsidRPr="00764EB2">
        <w:rPr>
          <w:spacing w:val="11"/>
        </w:rPr>
        <w:t xml:space="preserve"> </w:t>
      </w:r>
      <w:r w:rsidR="00726D6D" w:rsidRPr="009D2EF2">
        <w:t>igual</w:t>
      </w:r>
      <w:r w:rsidR="00726D6D" w:rsidRPr="00764EB2">
        <w:rPr>
          <w:spacing w:val="13"/>
        </w:rPr>
        <w:t xml:space="preserve"> </w:t>
      </w:r>
      <w:r w:rsidR="00726D6D" w:rsidRPr="009D2EF2">
        <w:t>período,</w:t>
      </w:r>
      <w:r w:rsidR="00726D6D" w:rsidRPr="00764EB2">
        <w:rPr>
          <w:spacing w:val="14"/>
        </w:rPr>
        <w:t xml:space="preserve"> </w:t>
      </w:r>
      <w:r w:rsidR="00726D6D" w:rsidRPr="009D2EF2">
        <w:t>em</w:t>
      </w:r>
      <w:r w:rsidR="00726D6D" w:rsidRPr="00764EB2">
        <w:rPr>
          <w:spacing w:val="13"/>
        </w:rPr>
        <w:t xml:space="preserve"> </w:t>
      </w:r>
      <w:r w:rsidR="00726D6D" w:rsidRPr="009D2EF2">
        <w:t>atendimento</w:t>
      </w:r>
      <w:r w:rsidR="00726D6D" w:rsidRPr="00764EB2">
        <w:rPr>
          <w:spacing w:val="11"/>
        </w:rPr>
        <w:t xml:space="preserve"> </w:t>
      </w:r>
      <w:r w:rsidR="00726D6D" w:rsidRPr="009D2EF2">
        <w:t>as</w:t>
      </w:r>
      <w:r w:rsidR="00726D6D" w:rsidRPr="00764EB2">
        <w:rPr>
          <w:spacing w:val="13"/>
        </w:rPr>
        <w:t xml:space="preserve"> </w:t>
      </w:r>
      <w:r w:rsidR="00726D6D" w:rsidRPr="009D2EF2">
        <w:t>necessidades</w:t>
      </w:r>
      <w:r w:rsidR="00726D6D" w:rsidRPr="00764EB2">
        <w:rPr>
          <w:spacing w:val="11"/>
        </w:rPr>
        <w:t xml:space="preserve"> </w:t>
      </w:r>
      <w:r w:rsidR="00726D6D" w:rsidRPr="009D2EF2">
        <w:t>d</w:t>
      </w:r>
      <w:r w:rsidR="00690FFD">
        <w:t>o consultório odontológico do ESF Urbano</w:t>
      </w:r>
      <w:r w:rsidR="00726D6D" w:rsidRPr="009D2EF2">
        <w:t>,</w:t>
      </w:r>
      <w:r w:rsidR="00726D6D" w:rsidRPr="00764EB2">
        <w:rPr>
          <w:spacing w:val="1"/>
        </w:rPr>
        <w:t xml:space="preserve"> </w:t>
      </w:r>
      <w:r w:rsidR="00726D6D" w:rsidRPr="009D2EF2">
        <w:t>conforme</w:t>
      </w:r>
      <w:r w:rsidR="00726D6D" w:rsidRPr="00764EB2">
        <w:rPr>
          <w:spacing w:val="-2"/>
        </w:rPr>
        <w:t xml:space="preserve"> </w:t>
      </w:r>
      <w:r w:rsidR="00726D6D" w:rsidRPr="009D2EF2">
        <w:t>manifestação</w:t>
      </w:r>
      <w:r w:rsidR="00726D6D" w:rsidRPr="00764EB2">
        <w:rPr>
          <w:spacing w:val="-1"/>
        </w:rPr>
        <w:t xml:space="preserve"> </w:t>
      </w:r>
      <w:r w:rsidR="00726D6D" w:rsidRPr="009D2EF2">
        <w:t>de interesse</w:t>
      </w:r>
      <w:r w:rsidR="00B360E9" w:rsidRPr="009D2EF2">
        <w:t>,</w:t>
      </w:r>
      <w:r w:rsidR="00690FFD">
        <w:t xml:space="preserve"> </w:t>
      </w:r>
      <w:r w:rsidR="00726D6D" w:rsidRPr="009D2EF2">
        <w:t>condições,</w:t>
      </w:r>
      <w:r w:rsidR="00726D6D" w:rsidRPr="00764EB2">
        <w:rPr>
          <w:spacing w:val="-2"/>
        </w:rPr>
        <w:t xml:space="preserve"> </w:t>
      </w:r>
      <w:r w:rsidR="00726D6D" w:rsidRPr="009D2EF2">
        <w:t>quantidades e</w:t>
      </w:r>
      <w:r w:rsidR="00726D6D" w:rsidRPr="00764EB2">
        <w:rPr>
          <w:spacing w:val="-4"/>
        </w:rPr>
        <w:t xml:space="preserve"> </w:t>
      </w:r>
      <w:r w:rsidR="00726D6D" w:rsidRPr="009D2EF2">
        <w:t>exigências</w:t>
      </w:r>
      <w:r w:rsidR="00726D6D" w:rsidRPr="00764EB2">
        <w:rPr>
          <w:spacing w:val="-1"/>
        </w:rPr>
        <w:t xml:space="preserve"> </w:t>
      </w:r>
      <w:r w:rsidR="00726D6D" w:rsidRPr="009D2EF2">
        <w:t>estabelecidas neste</w:t>
      </w:r>
      <w:r w:rsidR="00726D6D" w:rsidRPr="00764EB2">
        <w:rPr>
          <w:spacing w:val="-2"/>
        </w:rPr>
        <w:t xml:space="preserve"> </w:t>
      </w:r>
      <w:r w:rsidR="00726D6D" w:rsidRPr="009D2EF2">
        <w:t>Edital</w:t>
      </w:r>
      <w:r w:rsidR="00726D6D" w:rsidRPr="00764EB2">
        <w:rPr>
          <w:spacing w:val="-4"/>
        </w:rPr>
        <w:t xml:space="preserve"> </w:t>
      </w:r>
      <w:r w:rsidR="00726D6D" w:rsidRPr="009D2EF2">
        <w:t>e</w:t>
      </w:r>
      <w:r w:rsidR="00726D6D" w:rsidRPr="00764EB2">
        <w:rPr>
          <w:spacing w:val="-1"/>
        </w:rPr>
        <w:t xml:space="preserve"> </w:t>
      </w:r>
      <w:r w:rsidR="00726D6D" w:rsidRPr="009D2EF2">
        <w:t>seus</w:t>
      </w:r>
      <w:r w:rsidR="00726D6D" w:rsidRPr="00764EB2">
        <w:rPr>
          <w:spacing w:val="-4"/>
        </w:rPr>
        <w:t xml:space="preserve"> </w:t>
      </w:r>
      <w:r w:rsidR="00726D6D"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304C8C31" w:rsidR="005D4337" w:rsidRPr="009D2EF2"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w:t>
      </w:r>
      <w:r w:rsidR="00690FFD">
        <w:rPr>
          <w:rFonts w:ascii="Arial" w:hAnsi="Arial"/>
          <w:b/>
          <w:u w:val="thick"/>
        </w:rPr>
        <w:t xml:space="preserve"> Edital e no</w:t>
      </w:r>
      <w:r w:rsidRPr="009D2EF2">
        <w:rPr>
          <w:rFonts w:ascii="Arial" w:hAnsi="Arial"/>
          <w:b/>
          <w:u w:val="thick"/>
        </w:rPr>
        <w:t xml:space="preserve"> Termo de Referência,</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w:t>
      </w:r>
      <w:r w:rsidR="00690FFD">
        <w:rPr>
          <w:rFonts w:ascii="Arial" w:hAnsi="Arial"/>
          <w:b/>
          <w:u w:val="thick"/>
        </w:rPr>
        <w:t>á</w:t>
      </w:r>
      <w:r w:rsidRPr="009D2EF2">
        <w:rPr>
          <w:rFonts w:ascii="Arial" w:hAnsi="Arial"/>
          <w:b/>
          <w:spacing w:val="-4"/>
          <w:u w:val="thick"/>
        </w:rPr>
        <w:t xml:space="preserve"> </w:t>
      </w:r>
      <w:r w:rsidRPr="009D2EF2">
        <w:rPr>
          <w:rFonts w:ascii="Arial" w:hAnsi="Arial"/>
          <w:b/>
          <w:u w:val="thick"/>
        </w:rPr>
        <w:t>à última;</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55A2C998" w14:textId="093276B3" w:rsidR="005D4337" w:rsidRPr="009D2EF2" w:rsidRDefault="00726D6D" w:rsidP="004A59E9">
      <w:pPr>
        <w:pStyle w:val="PargrafodaLista"/>
        <w:numPr>
          <w:ilvl w:val="2"/>
          <w:numId w:val="23"/>
        </w:numPr>
        <w:tabs>
          <w:tab w:val="left" w:pos="1843"/>
        </w:tabs>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w:t>
      </w:r>
      <w:r w:rsidR="001D0EF6">
        <w:t>1</w:t>
      </w:r>
      <w:r w:rsidRPr="009D2EF2">
        <w:t>.000,00.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w:t>
      </w:r>
      <w:r w:rsidR="001D0EF6">
        <w:t>1</w:t>
      </w:r>
      <w:r w:rsidRPr="009D2EF2">
        <w:t>.000,00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4A59E9">
      <w:pPr>
        <w:pStyle w:val="Corpodetexto"/>
        <w:tabs>
          <w:tab w:val="left" w:pos="1843"/>
        </w:tabs>
        <w:ind w:right="67"/>
        <w:jc w:val="both"/>
        <w:rPr>
          <w:sz w:val="14"/>
        </w:rPr>
      </w:pPr>
    </w:p>
    <w:p w14:paraId="0AD0C681" w14:textId="77777777" w:rsidR="00A26414" w:rsidRDefault="00726D6D" w:rsidP="00A26414">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5DEDE756" w:rsidR="005D4337" w:rsidRPr="00A26414" w:rsidRDefault="00726D6D" w:rsidP="00A26414">
      <w:pPr>
        <w:pStyle w:val="PargrafodaLista"/>
        <w:numPr>
          <w:ilvl w:val="1"/>
          <w:numId w:val="23"/>
        </w:numPr>
        <w:tabs>
          <w:tab w:val="left" w:pos="1538"/>
          <w:tab w:val="left" w:pos="1843"/>
        </w:tabs>
        <w:ind w:right="67" w:firstLine="0"/>
        <w:jc w:val="both"/>
      </w:pPr>
      <w:r w:rsidRPr="00A26414">
        <w:rPr>
          <w:rFonts w:ascii="Arial" w:hAnsi="Arial"/>
          <w:bCs/>
        </w:rPr>
        <w:lastRenderedPageBreak/>
        <w:t xml:space="preserve">Local/Horário de Entrega </w:t>
      </w:r>
      <w:r w:rsidRPr="00A26414">
        <w:rPr>
          <w:bCs/>
        </w:rPr>
        <w:t>- Conforme estabelecido no Termo de Referência –</w:t>
      </w:r>
      <w:r w:rsidRPr="00A26414">
        <w:rPr>
          <w:bCs/>
          <w:spacing w:val="-59"/>
        </w:rPr>
        <w:t xml:space="preserve"> </w:t>
      </w:r>
      <w:r w:rsidRPr="00A26414">
        <w:rPr>
          <w:bCs/>
        </w:rPr>
        <w:t>Anexo</w:t>
      </w:r>
      <w:r w:rsidRPr="00A26414">
        <w:rPr>
          <w:bCs/>
          <w:spacing w:val="-1"/>
        </w:rPr>
        <w:t xml:space="preserve"> </w:t>
      </w:r>
      <w:r w:rsidRPr="00A26414">
        <w:rPr>
          <w:bCs/>
        </w:rPr>
        <w:t>I</w:t>
      </w:r>
      <w:r w:rsidRPr="00A26414">
        <w:rPr>
          <w:bCs/>
          <w:spacing w:val="2"/>
        </w:rPr>
        <w:t xml:space="preserve"> </w:t>
      </w:r>
      <w:r w:rsidRPr="00A26414">
        <w:rPr>
          <w:bCs/>
        </w:rPr>
        <w:t>deste</w:t>
      </w:r>
      <w:r w:rsidRPr="00A26414">
        <w:rPr>
          <w:bCs/>
          <w:spacing w:val="-4"/>
        </w:rPr>
        <w:t xml:space="preserve"> </w:t>
      </w:r>
      <w:r w:rsidRPr="00A26414">
        <w:rPr>
          <w:bCs/>
        </w:rPr>
        <w:t>Edital.</w:t>
      </w:r>
    </w:p>
    <w:p w14:paraId="10634895" w14:textId="4C8F1DDD"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w:t>
      </w:r>
      <w:r w:rsidR="00690FFD">
        <w:rPr>
          <w:bCs/>
        </w:rPr>
        <w:t>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835343" w:rsidRPr="00DF286A">
        <w:rPr>
          <w:rFonts w:ascii="Arial" w:hAnsi="Arial" w:cs="Arial"/>
        </w:rPr>
        <w:t>10</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3F4E1540" w:rsidR="005D4337" w:rsidRPr="009D2EF2" w:rsidRDefault="00726D6D" w:rsidP="004A59E9">
      <w:pPr>
        <w:pStyle w:val="PargrafodaLista"/>
        <w:numPr>
          <w:ilvl w:val="0"/>
          <w:numId w:val="21"/>
        </w:numPr>
        <w:tabs>
          <w:tab w:val="left" w:pos="1535"/>
          <w:tab w:val="left" w:pos="1536"/>
          <w:tab w:val="left" w:pos="1843"/>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166020E0" w:rsidR="00266139" w:rsidRPr="00D462FD" w:rsidRDefault="00182A00" w:rsidP="004A59E9">
      <w:pPr>
        <w:pStyle w:val="NormalWeb"/>
        <w:shd w:val="clear" w:color="auto" w:fill="FFFFFF"/>
        <w:tabs>
          <w:tab w:val="left" w:pos="1843"/>
        </w:tabs>
        <w:spacing w:before="0" w:beforeAutospacing="0" w:after="0" w:afterAutospacing="0"/>
        <w:ind w:left="1147" w:right="67"/>
        <w:jc w:val="both"/>
        <w:rPr>
          <w:b/>
          <w:bCs/>
        </w:rPr>
      </w:pPr>
      <w:bookmarkStart w:id="3" w:name="_Hlk156251211"/>
      <w:r w:rsidRPr="009D2EF2">
        <w:t xml:space="preserve"> </w:t>
      </w:r>
      <w:r w:rsidR="00D462FD" w:rsidRPr="00D462FD">
        <w:rPr>
          <w:b/>
          <w:bCs/>
        </w:rPr>
        <w:t>Secretaria</w:t>
      </w:r>
      <w:r w:rsidRPr="00D462FD">
        <w:rPr>
          <w:b/>
          <w:bCs/>
        </w:rPr>
        <w:t xml:space="preserve"> Municipal de </w:t>
      </w:r>
      <w:r w:rsidR="00835343" w:rsidRPr="00D462FD">
        <w:rPr>
          <w:b/>
          <w:bCs/>
        </w:rPr>
        <w:t>SAÚDE</w:t>
      </w:r>
      <w:r w:rsidRPr="00D462FD">
        <w:rPr>
          <w:b/>
          <w:bCs/>
        </w:rPr>
        <w:t xml:space="preserve"> – SEMU</w:t>
      </w:r>
      <w:r w:rsidR="00835343" w:rsidRPr="00D462FD">
        <w:rPr>
          <w:b/>
          <w:bCs/>
        </w:rPr>
        <w:t>SA</w:t>
      </w:r>
    </w:p>
    <w:bookmarkEnd w:id="3"/>
    <w:p w14:paraId="49AA6612" w14:textId="6A0E4081" w:rsidR="0016251A"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960363" w:rsidRDefault="0096036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1A793D" w:rsidRDefault="001A793D">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proofErr w:type="gramStart"/>
      <w:r w:rsidRPr="009D2EF2">
        <w:t>praticados</w:t>
      </w:r>
      <w:r w:rsidRPr="009D2EF2">
        <w:rPr>
          <w:spacing w:val="-59"/>
        </w:rPr>
        <w:t xml:space="preserve"> </w:t>
      </w:r>
      <w:r w:rsidRPr="009D2EF2">
        <w:t>diretamente ou por seu representante, excluída</w:t>
      </w:r>
      <w:proofErr w:type="gramEnd"/>
      <w:r w:rsidRPr="009D2EF2">
        <w:t xml:space="preserve">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lastRenderedPageBreak/>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lastRenderedPageBreak/>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941C7F" w:rsidRDefault="00726D6D" w:rsidP="004A59E9">
      <w:pPr>
        <w:pStyle w:val="Ttulo4"/>
        <w:numPr>
          <w:ilvl w:val="1"/>
          <w:numId w:val="28"/>
        </w:numPr>
        <w:tabs>
          <w:tab w:val="left" w:pos="1536"/>
          <w:tab w:val="left" w:pos="1843"/>
          <w:tab w:val="left" w:pos="4107"/>
        </w:tabs>
        <w:ind w:left="851" w:right="67" w:firstLine="0"/>
        <w:jc w:val="both"/>
        <w:rPr>
          <w:b w:val="0"/>
          <w:bCs w:val="0"/>
        </w:rPr>
      </w:pPr>
      <w:r w:rsidRPr="00941C7F">
        <w:t>Em</w:t>
      </w:r>
      <w:r w:rsidRPr="00941C7F">
        <w:rPr>
          <w:spacing w:val="-6"/>
        </w:rPr>
        <w:t xml:space="preserve"> </w:t>
      </w:r>
      <w:r w:rsidRPr="00941C7F">
        <w:t>tempo,</w:t>
      </w:r>
      <w:r w:rsidRPr="00941C7F">
        <w:rPr>
          <w:spacing w:val="-2"/>
        </w:rPr>
        <w:t xml:space="preserve"> </w:t>
      </w:r>
      <w:r w:rsidRPr="00941C7F">
        <w:t>será</w:t>
      </w:r>
      <w:r w:rsidRPr="00941C7F">
        <w:rPr>
          <w:spacing w:val="-7"/>
        </w:rPr>
        <w:t xml:space="preserve"> </w:t>
      </w:r>
      <w:r w:rsidRPr="00941C7F">
        <w:t>analisado</w:t>
      </w:r>
      <w:r w:rsidRPr="00941C7F">
        <w:rPr>
          <w:spacing w:val="-1"/>
        </w:rPr>
        <w:t xml:space="preserve"> </w:t>
      </w:r>
      <w:r w:rsidRPr="00941C7F">
        <w:t>também:</w:t>
      </w:r>
      <w:r w:rsidR="004F4493" w:rsidRPr="00941C7F">
        <w:t xml:space="preserve"> </w:t>
      </w:r>
      <w:r w:rsidRPr="00941C7F">
        <w:rPr>
          <w:b w:val="0"/>
          <w:bCs w:val="0"/>
        </w:rPr>
        <w:t>Suspensos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participar</w:t>
      </w:r>
      <w:r w:rsidRPr="00941C7F">
        <w:rPr>
          <w:b w:val="0"/>
          <w:bCs w:val="0"/>
          <w:spacing w:val="14"/>
        </w:rPr>
        <w:t xml:space="preserve"> </w:t>
      </w:r>
      <w:r w:rsidRPr="00941C7F">
        <w:rPr>
          <w:b w:val="0"/>
          <w:bCs w:val="0"/>
        </w:rPr>
        <w:t>de</w:t>
      </w:r>
      <w:r w:rsidRPr="00941C7F">
        <w:rPr>
          <w:b w:val="0"/>
          <w:bCs w:val="0"/>
          <w:spacing w:val="13"/>
        </w:rPr>
        <w:t xml:space="preserve"> </w:t>
      </w:r>
      <w:r w:rsidRPr="00941C7F">
        <w:rPr>
          <w:b w:val="0"/>
          <w:bCs w:val="0"/>
        </w:rPr>
        <w:t>licitações</w:t>
      </w:r>
      <w:r w:rsidRPr="00941C7F">
        <w:rPr>
          <w:b w:val="0"/>
          <w:bCs w:val="0"/>
          <w:spacing w:val="13"/>
        </w:rPr>
        <w:t xml:space="preserve"> </w:t>
      </w:r>
      <w:r w:rsidRPr="00941C7F">
        <w:rPr>
          <w:b w:val="0"/>
          <w:bCs w:val="0"/>
        </w:rPr>
        <w:t>e</w:t>
      </w:r>
      <w:r w:rsidRPr="00941C7F">
        <w:rPr>
          <w:b w:val="0"/>
          <w:bCs w:val="0"/>
          <w:spacing w:val="13"/>
        </w:rPr>
        <w:t xml:space="preserve"> </w:t>
      </w:r>
      <w:r w:rsidRPr="00941C7F">
        <w:rPr>
          <w:b w:val="0"/>
          <w:bCs w:val="0"/>
        </w:rPr>
        <w:t>impedidos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contratar</w:t>
      </w:r>
      <w:r w:rsidRPr="00941C7F">
        <w:rPr>
          <w:b w:val="0"/>
          <w:bCs w:val="0"/>
          <w:spacing w:val="15"/>
        </w:rPr>
        <w:t xml:space="preserve"> </w:t>
      </w:r>
      <w:r w:rsidRPr="00941C7F">
        <w:rPr>
          <w:b w:val="0"/>
          <w:bCs w:val="0"/>
        </w:rPr>
        <w:t>com</w:t>
      </w:r>
      <w:r w:rsidRPr="00941C7F">
        <w:rPr>
          <w:b w:val="0"/>
          <w:bCs w:val="0"/>
          <w:spacing w:val="14"/>
        </w:rPr>
        <w:t xml:space="preserve"> </w:t>
      </w:r>
      <w:r w:rsidRPr="00941C7F">
        <w:rPr>
          <w:b w:val="0"/>
          <w:bCs w:val="0"/>
        </w:rPr>
        <w:t>a</w:t>
      </w:r>
      <w:r w:rsidRPr="00941C7F">
        <w:rPr>
          <w:b w:val="0"/>
          <w:bCs w:val="0"/>
          <w:spacing w:val="13"/>
        </w:rPr>
        <w:t xml:space="preserve"> </w:t>
      </w:r>
      <w:r w:rsidRPr="00941C7F">
        <w:rPr>
          <w:b w:val="0"/>
          <w:bCs w:val="0"/>
        </w:rPr>
        <w:t>Prefeitura</w:t>
      </w:r>
      <w:r w:rsidR="00835343" w:rsidRPr="00941C7F">
        <w:rPr>
          <w:b w:val="0"/>
          <w:bCs w:val="0"/>
          <w:spacing w:val="14"/>
        </w:rPr>
        <w:t xml:space="preserve"> de Vale do Anari</w:t>
      </w:r>
      <w:r w:rsidRPr="00941C7F">
        <w:rPr>
          <w:b w:val="0"/>
          <w:bCs w:val="0"/>
        </w:rPr>
        <w:t>/RO,</w:t>
      </w:r>
      <w:r w:rsidRPr="00941C7F">
        <w:rPr>
          <w:b w:val="0"/>
          <w:bCs w:val="0"/>
          <w:spacing w:val="3"/>
        </w:rPr>
        <w:t xml:space="preserve"> </w:t>
      </w:r>
      <w:r w:rsidRPr="00941C7F">
        <w:rPr>
          <w:b w:val="0"/>
          <w:bCs w:val="0"/>
        </w:rPr>
        <w:t>nos</w:t>
      </w:r>
      <w:r w:rsidRPr="00941C7F">
        <w:rPr>
          <w:b w:val="0"/>
          <w:bCs w:val="0"/>
          <w:spacing w:val="-1"/>
        </w:rPr>
        <w:t xml:space="preserve"> </w:t>
      </w:r>
      <w:r w:rsidRPr="00941C7F">
        <w:rPr>
          <w:b w:val="0"/>
          <w:bCs w:val="0"/>
        </w:rPr>
        <w:t>termos</w:t>
      </w:r>
      <w:r w:rsidRPr="00941C7F">
        <w:rPr>
          <w:b w:val="0"/>
          <w:bCs w:val="0"/>
          <w:spacing w:val="1"/>
        </w:rPr>
        <w:t xml:space="preserve"> </w:t>
      </w:r>
      <w:r w:rsidRPr="00941C7F">
        <w:rPr>
          <w:b w:val="0"/>
          <w:bCs w:val="0"/>
        </w:rPr>
        <w:t>do</w:t>
      </w:r>
      <w:r w:rsidRPr="00941C7F">
        <w:rPr>
          <w:b w:val="0"/>
          <w:bCs w:val="0"/>
          <w:spacing w:val="3"/>
        </w:rPr>
        <w:t xml:space="preserve"> </w:t>
      </w:r>
      <w:r w:rsidRPr="00941C7F">
        <w:rPr>
          <w:b w:val="0"/>
          <w:bCs w:val="0"/>
        </w:rPr>
        <w:t>Art.</w:t>
      </w:r>
      <w:r w:rsidRPr="00941C7F">
        <w:rPr>
          <w:b w:val="0"/>
          <w:bCs w:val="0"/>
          <w:spacing w:val="3"/>
        </w:rPr>
        <w:t xml:space="preserve"> </w:t>
      </w:r>
      <w:r w:rsidRPr="00941C7F">
        <w:rPr>
          <w:b w:val="0"/>
          <w:bCs w:val="0"/>
        </w:rPr>
        <w:t>87,</w:t>
      </w:r>
      <w:r w:rsidRPr="00941C7F">
        <w:rPr>
          <w:b w:val="0"/>
          <w:bCs w:val="0"/>
          <w:spacing w:val="3"/>
        </w:rPr>
        <w:t xml:space="preserve"> </w:t>
      </w:r>
      <w:r w:rsidRPr="00941C7F">
        <w:rPr>
          <w:b w:val="0"/>
          <w:bCs w:val="0"/>
        </w:rPr>
        <w:t>III,</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Pr="00941C7F">
        <w:rPr>
          <w:b w:val="0"/>
          <w:bCs w:val="0"/>
          <w:spacing w:val="3"/>
        </w:rPr>
        <w:t xml:space="preserve"> </w:t>
      </w:r>
      <w:r w:rsidRPr="00941C7F">
        <w:rPr>
          <w:b w:val="0"/>
          <w:bCs w:val="0"/>
        </w:rPr>
        <w:t>n.</w:t>
      </w:r>
      <w:r w:rsidRPr="00941C7F">
        <w:rPr>
          <w:b w:val="0"/>
          <w:bCs w:val="0"/>
          <w:spacing w:val="3"/>
        </w:rPr>
        <w:t xml:space="preserve"> </w:t>
      </w:r>
      <w:r w:rsidRPr="00941C7F">
        <w:rPr>
          <w:b w:val="0"/>
          <w:bCs w:val="0"/>
        </w:rPr>
        <w:t>8.666/1993 e</w:t>
      </w:r>
      <w:r w:rsidRPr="00941C7F">
        <w:rPr>
          <w:b w:val="0"/>
          <w:bCs w:val="0"/>
          <w:spacing w:val="1"/>
        </w:rPr>
        <w:t xml:space="preserve"> </w:t>
      </w:r>
      <w:r w:rsidRPr="00941C7F">
        <w:rPr>
          <w:b w:val="0"/>
          <w:bCs w:val="0"/>
        </w:rPr>
        <w:t>do</w:t>
      </w:r>
      <w:r w:rsidRPr="00941C7F">
        <w:rPr>
          <w:b w:val="0"/>
          <w:bCs w:val="0"/>
          <w:spacing w:val="1"/>
        </w:rPr>
        <w:t xml:space="preserve"> </w:t>
      </w:r>
      <w:r w:rsidRPr="00941C7F">
        <w:rPr>
          <w:b w:val="0"/>
          <w:bCs w:val="0"/>
        </w:rPr>
        <w:t>Art.</w:t>
      </w:r>
      <w:r w:rsidRPr="00941C7F">
        <w:rPr>
          <w:b w:val="0"/>
          <w:bCs w:val="0"/>
          <w:spacing w:val="3"/>
        </w:rPr>
        <w:t xml:space="preserve"> </w:t>
      </w:r>
      <w:r w:rsidRPr="00941C7F">
        <w:rPr>
          <w:b w:val="0"/>
          <w:bCs w:val="0"/>
        </w:rPr>
        <w:t>7º</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00A86549" w:rsidRPr="00941C7F">
        <w:rPr>
          <w:b w:val="0"/>
          <w:bCs w:val="0"/>
        </w:rPr>
        <w:t xml:space="preserve"> </w:t>
      </w:r>
      <w:r w:rsidRPr="00941C7F">
        <w:rPr>
          <w:b w:val="0"/>
          <w:bCs w:val="0"/>
        </w:rPr>
        <w:t>n.</w:t>
      </w:r>
      <w:r w:rsidRPr="00941C7F">
        <w:rPr>
          <w:b w:val="0"/>
          <w:bCs w:val="0"/>
          <w:spacing w:val="1"/>
        </w:rPr>
        <w:t xml:space="preserve"> </w:t>
      </w:r>
      <w:r w:rsidRPr="00941C7F">
        <w:rPr>
          <w:b w:val="0"/>
          <w:bCs w:val="0"/>
        </w:rPr>
        <w:t>10.520/2002;</w:t>
      </w:r>
      <w:r w:rsidRPr="00941C7F">
        <w:rPr>
          <w:b w:val="0"/>
          <w:bCs w:val="0"/>
          <w:spacing w:val="-1"/>
        </w:rPr>
        <w:t xml:space="preserve"> </w:t>
      </w:r>
      <w:r w:rsidRPr="00941C7F">
        <w:rPr>
          <w:b w:val="0"/>
          <w:bCs w:val="0"/>
        </w:rPr>
        <w:t>(até</w:t>
      </w:r>
      <w:r w:rsidRPr="00941C7F">
        <w:rPr>
          <w:b w:val="0"/>
          <w:bCs w:val="0"/>
          <w:spacing w:val="-5"/>
        </w:rPr>
        <w:t xml:space="preserve"> </w:t>
      </w:r>
      <w:r w:rsidRPr="00941C7F">
        <w:rPr>
          <w:b w:val="0"/>
          <w:bCs w:val="0"/>
        </w:rPr>
        <w:t>que</w:t>
      </w:r>
      <w:r w:rsidRPr="00941C7F">
        <w:rPr>
          <w:b w:val="0"/>
          <w:bCs w:val="0"/>
          <w:spacing w:val="-5"/>
        </w:rPr>
        <w:t xml:space="preserve"> </w:t>
      </w:r>
      <w:r w:rsidRPr="00941C7F">
        <w:rPr>
          <w:b w:val="0"/>
          <w:bCs w:val="0"/>
        </w:rPr>
        <w:t>se</w:t>
      </w:r>
      <w:r w:rsidRPr="00941C7F">
        <w:rPr>
          <w:b w:val="0"/>
          <w:bCs w:val="0"/>
          <w:spacing w:val="-2"/>
        </w:rPr>
        <w:t xml:space="preserve"> </w:t>
      </w:r>
      <w:r w:rsidRPr="00941C7F">
        <w:rPr>
          <w:b w:val="0"/>
          <w:bCs w:val="0"/>
        </w:rPr>
        <w:t>encerre os</w:t>
      </w:r>
      <w:r w:rsidRPr="00941C7F">
        <w:rPr>
          <w:b w:val="0"/>
          <w:bCs w:val="0"/>
          <w:spacing w:val="-5"/>
        </w:rPr>
        <w:t xml:space="preserve"> </w:t>
      </w:r>
      <w:r w:rsidRPr="00941C7F">
        <w:rPr>
          <w:b w:val="0"/>
          <w:bCs w:val="0"/>
        </w:rPr>
        <w:t>prazos</w:t>
      </w:r>
      <w:r w:rsidRPr="00941C7F">
        <w:rPr>
          <w:b w:val="0"/>
          <w:bCs w:val="0"/>
          <w:spacing w:val="-1"/>
        </w:rPr>
        <w:t xml:space="preserve"> </w:t>
      </w:r>
      <w:r w:rsidRPr="00941C7F">
        <w:rPr>
          <w:b w:val="0"/>
          <w:bCs w:val="0"/>
        </w:rPr>
        <w:t>das</w:t>
      </w:r>
      <w:r w:rsidRPr="00941C7F">
        <w:rPr>
          <w:b w:val="0"/>
          <w:bCs w:val="0"/>
          <w:spacing w:val="-1"/>
        </w:rPr>
        <w:t xml:space="preserve"> </w:t>
      </w:r>
      <w:r w:rsidRPr="00941C7F">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41C7F">
        <w:t>Declarados inidôneos para licitar ou contratar com a Administração Pública, na fo</w:t>
      </w:r>
      <w:r w:rsidRPr="009D2EF2">
        <w:t>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960363" w:rsidRDefault="0096036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1A793D" w:rsidRDefault="001A793D">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lastRenderedPageBreak/>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4A59E9">
      <w:pPr>
        <w:tabs>
          <w:tab w:val="left" w:pos="1843"/>
        </w:tabs>
        <w:ind w:left="851" w:right="67"/>
        <w:jc w:val="both"/>
      </w:pP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r w:rsidRPr="009D2EF2">
        <w:t>acontecimento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960363" w:rsidRDefault="0096036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1A793D" w:rsidRDefault="001A793D">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00941C7F">
        <w:t xml:space="preserve"> </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9D2EF2">
        <w:rPr>
          <w:rFonts w:ascii="Arial" w:hAnsi="Arial"/>
          <w:i/>
          <w:shd w:val="clear" w:color="auto" w:fill="FFFF00"/>
        </w:rPr>
        <w:lastRenderedPageBreak/>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960363" w:rsidRDefault="0096036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1A793D" w:rsidRDefault="001A793D">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38745B28"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 abertura da presente licitação conduzida pel</w:t>
      </w:r>
      <w:r w:rsidR="00941C7F">
        <w:t>a</w:t>
      </w:r>
      <w:r w:rsidR="00C94869" w:rsidRPr="009D2EF2">
        <w:t xml:space="preserve"> pregoeir</w:t>
      </w:r>
      <w:r w:rsidR="00941C7F">
        <w:t>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4A59E9">
      <w:pPr>
        <w:pStyle w:val="PargrafodaLista"/>
        <w:numPr>
          <w:ilvl w:val="2"/>
          <w:numId w:val="17"/>
        </w:numPr>
        <w:tabs>
          <w:tab w:val="left" w:pos="1491"/>
          <w:tab w:val="left" w:pos="1843"/>
        </w:tabs>
        <w:ind w:left="834" w:right="67" w:hanging="8"/>
        <w:rPr>
          <w:rFonts w:ascii="Arial" w:hAnsi="Arial"/>
        </w:rPr>
      </w:pPr>
      <w:r w:rsidRPr="009D2EF2">
        <w:lastRenderedPageBreak/>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CE72FE7" w:rsidR="005D4337" w:rsidRPr="009D2EF2" w:rsidRDefault="00726D6D" w:rsidP="004A59E9">
      <w:pPr>
        <w:pStyle w:val="Ttulo4"/>
        <w:numPr>
          <w:ilvl w:val="2"/>
          <w:numId w:val="17"/>
        </w:numPr>
        <w:tabs>
          <w:tab w:val="left" w:pos="1843"/>
        </w:tabs>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w:t>
      </w:r>
      <w:r w:rsidR="006F7419">
        <w:rPr>
          <w:shd w:val="clear" w:color="auto" w:fill="FFFF00"/>
        </w:rPr>
        <w:t>05</w:t>
      </w:r>
      <w:r w:rsidRPr="009D2EF2">
        <w:rPr>
          <w:spacing w:val="-3"/>
          <w:shd w:val="clear" w:color="auto" w:fill="FFFF00"/>
        </w:rPr>
        <w:t xml:space="preserve"> </w:t>
      </w:r>
      <w:r w:rsidRPr="009D2EF2">
        <w:rPr>
          <w:shd w:val="clear" w:color="auto" w:fill="FFFF00"/>
        </w:rPr>
        <w:t>(</w:t>
      </w:r>
      <w:r w:rsidR="006F7419">
        <w:rPr>
          <w:shd w:val="clear" w:color="auto" w:fill="FFFF00"/>
        </w:rPr>
        <w:t>Cinco</w:t>
      </w:r>
      <w:r w:rsidRPr="009D2EF2">
        <w:rPr>
          <w:shd w:val="clear" w:color="auto" w:fill="FFFF00"/>
        </w:rPr>
        <w:t xml:space="preserve"> Centavos);</w:t>
      </w:r>
    </w:p>
    <w:p w14:paraId="7D60660C"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135D2E1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4E6639">
        <w:t>a</w:t>
      </w:r>
      <w:r w:rsidR="00C94869" w:rsidRPr="009D2EF2">
        <w:t xml:space="preserve"> pregoeir</w:t>
      </w:r>
      <w:r w:rsidR="004E6639">
        <w:t>a</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4A59E9">
      <w:pPr>
        <w:pStyle w:val="PargrafodaLista"/>
        <w:numPr>
          <w:ilvl w:val="3"/>
          <w:numId w:val="17"/>
        </w:numPr>
        <w:tabs>
          <w:tab w:val="left" w:pos="1843"/>
        </w:tabs>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4A59E9">
      <w:pPr>
        <w:pStyle w:val="Ttulo4"/>
        <w:numPr>
          <w:ilvl w:val="2"/>
          <w:numId w:val="17"/>
        </w:numPr>
        <w:tabs>
          <w:tab w:val="left" w:pos="1843"/>
        </w:tabs>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4A59E9">
      <w:pPr>
        <w:pStyle w:val="PargrafodaLista"/>
        <w:numPr>
          <w:ilvl w:val="3"/>
          <w:numId w:val="17"/>
        </w:numPr>
        <w:tabs>
          <w:tab w:val="left" w:pos="1843"/>
        </w:tabs>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lastRenderedPageBreak/>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6214A087" w:rsidR="005D4337" w:rsidRPr="009D2EF2" w:rsidRDefault="00726D6D" w:rsidP="004A59E9">
      <w:pPr>
        <w:pStyle w:val="PargrafodaLista"/>
        <w:numPr>
          <w:ilvl w:val="2"/>
          <w:numId w:val="17"/>
        </w:numPr>
        <w:tabs>
          <w:tab w:val="left" w:pos="1709"/>
          <w:tab w:val="left" w:pos="1843"/>
        </w:tabs>
        <w:ind w:left="827" w:right="67" w:firstLine="16"/>
        <w:rPr>
          <w:rFonts w:ascii="Arial" w:hAnsi="Arial"/>
          <w:b/>
        </w:rPr>
      </w:pPr>
      <w:r w:rsidRPr="009D2EF2">
        <w:t>No caso de a desconexão d</w:t>
      </w:r>
      <w:r w:rsidR="004E6639">
        <w:t>a</w:t>
      </w:r>
      <w:r w:rsidR="00C94869" w:rsidRPr="009D2EF2">
        <w:t xml:space="preserve"> pregoeir</w:t>
      </w:r>
      <w:r w:rsidR="004E6639">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7F7BE5BB" w:rsidR="005D4337" w:rsidRPr="009D2EF2" w:rsidRDefault="00A97669" w:rsidP="004A59E9">
      <w:pPr>
        <w:pStyle w:val="PargrafodaLista"/>
        <w:numPr>
          <w:ilvl w:val="2"/>
          <w:numId w:val="17"/>
        </w:numPr>
        <w:tabs>
          <w:tab w:val="left" w:pos="1709"/>
          <w:tab w:val="left" w:pos="1843"/>
        </w:tabs>
        <w:ind w:left="827" w:right="67" w:firstLine="0"/>
        <w:rPr>
          <w:rFonts w:ascii="Arial" w:hAnsi="Arial"/>
        </w:rPr>
      </w:pPr>
      <w:r w:rsidRPr="009D2EF2">
        <w:t>A</w:t>
      </w:r>
      <w:r w:rsidR="00C94869" w:rsidRPr="009D2EF2">
        <w:t xml:space="preserve"> pregoeir</w:t>
      </w:r>
      <w:r w:rsidR="004E6639">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4A59E9">
      <w:pPr>
        <w:pStyle w:val="Ttulo4"/>
        <w:numPr>
          <w:ilvl w:val="1"/>
          <w:numId w:val="17"/>
        </w:numPr>
        <w:tabs>
          <w:tab w:val="left" w:pos="1709"/>
          <w:tab w:val="left" w:pos="1843"/>
        </w:tabs>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4A59E9">
      <w:pPr>
        <w:pStyle w:val="PargrafodaLista"/>
        <w:numPr>
          <w:ilvl w:val="0"/>
          <w:numId w:val="16"/>
        </w:numPr>
        <w:tabs>
          <w:tab w:val="left" w:pos="1795"/>
          <w:tab w:val="left" w:pos="1843"/>
        </w:tabs>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4A59E9">
      <w:pPr>
        <w:pStyle w:val="PargrafodaLista"/>
        <w:tabs>
          <w:tab w:val="left" w:pos="1795"/>
          <w:tab w:val="left" w:pos="1843"/>
        </w:tabs>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4A59E9">
      <w:pPr>
        <w:pStyle w:val="PargrafodaLista"/>
        <w:tabs>
          <w:tab w:val="left" w:pos="1795"/>
          <w:tab w:val="left" w:pos="1843"/>
        </w:tabs>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4A59E9">
      <w:pPr>
        <w:pStyle w:val="PargrafodaLista"/>
        <w:tabs>
          <w:tab w:val="left" w:pos="1795"/>
          <w:tab w:val="left" w:pos="1843"/>
        </w:tabs>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4A59E9">
      <w:pPr>
        <w:pStyle w:val="PargrafodaLista"/>
        <w:tabs>
          <w:tab w:val="left" w:pos="1795"/>
          <w:tab w:val="left" w:pos="1843"/>
        </w:tabs>
        <w:ind w:left="851" w:right="67"/>
      </w:pPr>
      <w:r w:rsidRPr="009D2EF2">
        <w:t>a) A aplicação do direito de preferência se dará na seguinte ordem:</w:t>
      </w:r>
    </w:p>
    <w:p w14:paraId="59D42034" w14:textId="0994E57E" w:rsidR="001561A5" w:rsidRPr="009D2EF2" w:rsidRDefault="001561A5" w:rsidP="00B026DD">
      <w:pPr>
        <w:pStyle w:val="PargrafodaLista"/>
        <w:tabs>
          <w:tab w:val="left" w:pos="1795"/>
          <w:tab w:val="left" w:pos="1843"/>
        </w:tabs>
        <w:ind w:left="851" w:right="67" w:firstLine="1134"/>
      </w:pPr>
      <w:r w:rsidRPr="009D2EF2">
        <w:t xml:space="preserve">1º para as sediadas no município de </w:t>
      </w:r>
      <w:r w:rsidR="00E71983">
        <w:t>VALE DO ANARI</w:t>
      </w:r>
      <w:r w:rsidRPr="009D2EF2">
        <w:t>;</w:t>
      </w:r>
    </w:p>
    <w:p w14:paraId="39E45BCF" w14:textId="3034D0D1" w:rsidR="001561A5" w:rsidRPr="009D2EF2" w:rsidRDefault="001561A5" w:rsidP="00B026DD">
      <w:pPr>
        <w:pStyle w:val="PargrafodaLista"/>
        <w:tabs>
          <w:tab w:val="left" w:pos="1795"/>
          <w:tab w:val="left" w:pos="1843"/>
        </w:tabs>
        <w:ind w:left="851" w:right="67" w:firstLine="1134"/>
      </w:pPr>
      <w:r w:rsidRPr="009D2EF2">
        <w:t>2º para as sediadas nos municípios regionais;</w:t>
      </w:r>
    </w:p>
    <w:p w14:paraId="2A3B9210" w14:textId="409C58C5" w:rsidR="001561A5" w:rsidRPr="009D2EF2" w:rsidRDefault="001561A5" w:rsidP="004A59E9">
      <w:pPr>
        <w:pStyle w:val="PargrafodaLista"/>
        <w:tabs>
          <w:tab w:val="left" w:pos="1795"/>
          <w:tab w:val="left" w:pos="1843"/>
        </w:tabs>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4A59E9">
      <w:pPr>
        <w:pStyle w:val="PargrafodaLista"/>
        <w:tabs>
          <w:tab w:val="left" w:pos="1795"/>
          <w:tab w:val="left" w:pos="1843"/>
        </w:tabs>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4A59E9">
      <w:pPr>
        <w:pStyle w:val="PargrafodaLista"/>
        <w:tabs>
          <w:tab w:val="left" w:pos="1795"/>
          <w:tab w:val="left" w:pos="1843"/>
        </w:tabs>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w:t>
      </w:r>
      <w:r w:rsidRPr="009D2EF2">
        <w:lastRenderedPageBreak/>
        <w:t>identifique aquela que primeiro poderá apresentar melhor oferta.</w:t>
      </w:r>
    </w:p>
    <w:p w14:paraId="36279AC4" w14:textId="770B4E86" w:rsidR="001561A5" w:rsidRPr="009D2EF2" w:rsidRDefault="001561A5" w:rsidP="004A59E9">
      <w:pPr>
        <w:pStyle w:val="PargrafodaLista"/>
        <w:tabs>
          <w:tab w:val="left" w:pos="1795"/>
          <w:tab w:val="left" w:pos="1843"/>
        </w:tabs>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4A59E9">
      <w:pPr>
        <w:pStyle w:val="PargrafodaLista"/>
        <w:tabs>
          <w:tab w:val="left" w:pos="1795"/>
          <w:tab w:val="left" w:pos="1843"/>
        </w:tabs>
        <w:ind w:left="851" w:right="67"/>
        <w:rPr>
          <w:b/>
          <w:bCs/>
        </w:rPr>
      </w:pPr>
      <w:r w:rsidRPr="009D2EF2">
        <w:rPr>
          <w:b/>
          <w:bCs/>
          <w:highlight w:val="lightGray"/>
        </w:rPr>
        <w:t>6.6 DOS CRITÉRIOS DE DESEMPATE  - ORDEM DE SUA APLICAÇÃO</w:t>
      </w:r>
    </w:p>
    <w:p w14:paraId="07345E67" w14:textId="2C6D13AE" w:rsidR="001561A5" w:rsidRPr="009D2EF2" w:rsidRDefault="001561A5" w:rsidP="004A59E9">
      <w:pPr>
        <w:pStyle w:val="PargrafodaLista"/>
        <w:tabs>
          <w:tab w:val="left" w:pos="1795"/>
          <w:tab w:val="left" w:pos="1843"/>
        </w:tabs>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4A59E9">
      <w:pPr>
        <w:pStyle w:val="PargrafodaLista"/>
        <w:tabs>
          <w:tab w:val="left" w:pos="1795"/>
          <w:tab w:val="left" w:pos="1843"/>
        </w:tabs>
        <w:ind w:left="851" w:right="67"/>
      </w:pPr>
      <w:r w:rsidRPr="009D2EF2">
        <w:t>6.6.2 Para efeito do disposto no item anterior, ocorrendo o empate, proceder-se-á da seguinte forma:</w:t>
      </w:r>
    </w:p>
    <w:p w14:paraId="4132B6B7" w14:textId="6C5BEF08" w:rsidR="001561A5" w:rsidRPr="009D2EF2" w:rsidRDefault="001561A5" w:rsidP="004A59E9">
      <w:pPr>
        <w:pStyle w:val="PargrafodaLista"/>
        <w:tabs>
          <w:tab w:val="left" w:pos="1795"/>
          <w:tab w:val="left" w:pos="1843"/>
        </w:tabs>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4A59E9">
      <w:pPr>
        <w:pStyle w:val="PargrafodaLista"/>
        <w:tabs>
          <w:tab w:val="left" w:pos="1795"/>
          <w:tab w:val="left" w:pos="1843"/>
        </w:tabs>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753BA4AF" w:rsidR="001561A5" w:rsidRPr="009D2EF2" w:rsidRDefault="001561A5" w:rsidP="004A59E9">
      <w:pPr>
        <w:pStyle w:val="PargrafodaLista"/>
        <w:tabs>
          <w:tab w:val="left" w:pos="1795"/>
          <w:tab w:val="left" w:pos="1843"/>
        </w:tabs>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w:t>
      </w:r>
    </w:p>
    <w:p w14:paraId="061B0C1E" w14:textId="0C29C7B6" w:rsidR="001561A5" w:rsidRPr="009D2EF2" w:rsidRDefault="001561A5" w:rsidP="004A59E9">
      <w:pPr>
        <w:pStyle w:val="PargrafodaLista"/>
        <w:tabs>
          <w:tab w:val="left" w:pos="1795"/>
          <w:tab w:val="left" w:pos="1843"/>
        </w:tabs>
        <w:ind w:left="851" w:right="67"/>
      </w:pPr>
      <w:r w:rsidRPr="009D2EF2">
        <w:t>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3720908E" w14:textId="77777777" w:rsidR="001561A5" w:rsidRPr="009D2EF2" w:rsidRDefault="001561A5" w:rsidP="004A59E9">
      <w:pPr>
        <w:pStyle w:val="PargrafodaLista"/>
        <w:tabs>
          <w:tab w:val="left" w:pos="1795"/>
          <w:tab w:val="left" w:pos="1843"/>
        </w:tabs>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4A59E9">
      <w:pPr>
        <w:pStyle w:val="PargrafodaLista"/>
        <w:tabs>
          <w:tab w:val="left" w:pos="1795"/>
          <w:tab w:val="left" w:pos="1843"/>
        </w:tabs>
        <w:ind w:left="851" w:right="67"/>
      </w:pPr>
    </w:p>
    <w:p w14:paraId="673F6A7D" w14:textId="39DF4797" w:rsidR="001561A5" w:rsidRPr="009D2EF2" w:rsidRDefault="001561A5" w:rsidP="004A59E9">
      <w:pPr>
        <w:tabs>
          <w:tab w:val="left" w:pos="1843"/>
        </w:tabs>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w:t>
      </w:r>
    </w:p>
    <w:p w14:paraId="13D9A726" w14:textId="77777777" w:rsidR="001561A5" w:rsidRPr="009D2EF2" w:rsidRDefault="001561A5" w:rsidP="004A59E9">
      <w:pPr>
        <w:tabs>
          <w:tab w:val="left" w:pos="1843"/>
        </w:tabs>
        <w:ind w:left="851" w:right="14"/>
        <w:jc w:val="both"/>
        <w:rPr>
          <w:rFonts w:ascii="Arial" w:eastAsia="Calibri" w:hAnsi="Arial" w:cs="Arial"/>
          <w:b/>
        </w:rPr>
      </w:pPr>
    </w:p>
    <w:p w14:paraId="57E797C3" w14:textId="45CA47B8"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a vencedora  será  automaticamente aquela que cadastrou primeiro sua proposta.</w:t>
      </w:r>
    </w:p>
    <w:p w14:paraId="6AB5FB77" w14:textId="77777777" w:rsidR="001561A5" w:rsidRPr="009D2EF2" w:rsidRDefault="001561A5" w:rsidP="004A59E9">
      <w:pPr>
        <w:tabs>
          <w:tab w:val="left" w:pos="1843"/>
        </w:tabs>
        <w:ind w:left="1134"/>
        <w:jc w:val="both"/>
        <w:rPr>
          <w:rFonts w:ascii="Arial" w:hAnsi="Arial" w:cs="Arial"/>
        </w:rPr>
      </w:pPr>
    </w:p>
    <w:p w14:paraId="627CE616" w14:textId="7C2E2BD7"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a.1. </w:t>
      </w:r>
      <w:r w:rsidRPr="009D2EF2">
        <w:rPr>
          <w:rFonts w:ascii="Arial" w:hAnsi="Arial" w:cs="Arial"/>
        </w:rPr>
        <w:t>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C93BC5F" w14:textId="77777777" w:rsidR="001561A5" w:rsidRPr="009D2EF2" w:rsidRDefault="001561A5" w:rsidP="004A59E9">
      <w:pPr>
        <w:tabs>
          <w:tab w:val="left" w:pos="1843"/>
        </w:tabs>
        <w:ind w:left="1134"/>
        <w:jc w:val="both"/>
        <w:rPr>
          <w:rFonts w:ascii="Arial" w:hAnsi="Arial" w:cs="Arial"/>
        </w:rPr>
      </w:pPr>
    </w:p>
    <w:p w14:paraId="7AAE754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4A59E9">
      <w:pPr>
        <w:tabs>
          <w:tab w:val="left" w:pos="1843"/>
        </w:tabs>
        <w:ind w:left="1134" w:right="14"/>
        <w:jc w:val="both"/>
        <w:rPr>
          <w:rFonts w:ascii="Arial" w:eastAsia="Calibri" w:hAnsi="Arial" w:cs="Arial"/>
          <w:b/>
        </w:rPr>
      </w:pPr>
    </w:p>
    <w:p w14:paraId="24678AA0" w14:textId="3206034B" w:rsidR="001561A5" w:rsidRPr="00F960F9" w:rsidRDefault="001561A5" w:rsidP="004A59E9">
      <w:pPr>
        <w:tabs>
          <w:tab w:val="left" w:pos="1843"/>
        </w:tabs>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4"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4A59E9">
      <w:pPr>
        <w:tabs>
          <w:tab w:val="left" w:pos="1843"/>
        </w:tabs>
        <w:ind w:right="14"/>
        <w:jc w:val="both"/>
        <w:rPr>
          <w:rFonts w:ascii="Arial" w:hAnsi="Arial" w:cs="Arial"/>
          <w:bCs/>
        </w:rPr>
      </w:pPr>
    </w:p>
    <w:bookmarkEnd w:id="4"/>
    <w:p w14:paraId="681538CD" w14:textId="1254DAAF"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p>
    <w:p w14:paraId="1130FFE5" w14:textId="77777777" w:rsidR="001561A5" w:rsidRPr="009D2EF2" w:rsidRDefault="001561A5" w:rsidP="004A59E9">
      <w:pPr>
        <w:tabs>
          <w:tab w:val="left" w:pos="1843"/>
        </w:tabs>
        <w:ind w:left="1134"/>
        <w:jc w:val="both"/>
        <w:rPr>
          <w:rFonts w:ascii="Arial" w:hAnsi="Arial" w:cs="Arial"/>
        </w:rPr>
      </w:pPr>
    </w:p>
    <w:p w14:paraId="1FD5AB7E" w14:textId="5C561D8D"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w:t>
      </w:r>
      <w:r w:rsidRPr="009D2EF2">
        <w:rPr>
          <w:rFonts w:ascii="Arial" w:hAnsi="Arial" w:cs="Arial"/>
        </w:rPr>
        <w:lastRenderedPageBreak/>
        <w:t>único lance (através do chat). Aquela que ofertar o menor lance, será a ganhadora, sendo que o valor deste lance vencedor será inserido, na fase de Aceitação, no campo "Valor Negociado".</w:t>
      </w:r>
    </w:p>
    <w:p w14:paraId="6320B632" w14:textId="77777777" w:rsidR="001561A5" w:rsidRPr="009D2EF2" w:rsidRDefault="001561A5" w:rsidP="004A59E9">
      <w:pPr>
        <w:tabs>
          <w:tab w:val="left" w:pos="1843"/>
        </w:tabs>
        <w:ind w:left="1134"/>
        <w:jc w:val="both"/>
        <w:rPr>
          <w:rFonts w:ascii="Arial" w:hAnsi="Arial" w:cs="Arial"/>
        </w:rPr>
      </w:pPr>
    </w:p>
    <w:p w14:paraId="78FA898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4A59E9">
      <w:pPr>
        <w:tabs>
          <w:tab w:val="left" w:pos="1843"/>
        </w:tabs>
        <w:ind w:left="1134" w:right="14"/>
        <w:jc w:val="both"/>
        <w:rPr>
          <w:rFonts w:ascii="Arial" w:eastAsia="Calibri" w:hAnsi="Arial" w:cs="Arial"/>
          <w:b/>
        </w:rPr>
      </w:pPr>
    </w:p>
    <w:p w14:paraId="3922E633" w14:textId="6EB889FA" w:rsidR="001561A5" w:rsidRPr="009D2EF2" w:rsidRDefault="001561A5" w:rsidP="004A59E9">
      <w:pPr>
        <w:tabs>
          <w:tab w:val="left" w:pos="1843"/>
        </w:tabs>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entre empresas NÃO declarantes ME/EPP, a vencedora  será  automaticamente aquela que cadastrou primeiro sua proposta.</w:t>
      </w:r>
    </w:p>
    <w:p w14:paraId="0AE5F66A" w14:textId="77777777" w:rsidR="001561A5" w:rsidRPr="009D2EF2" w:rsidRDefault="001561A5" w:rsidP="004A59E9">
      <w:pPr>
        <w:tabs>
          <w:tab w:val="left" w:pos="1843"/>
        </w:tabs>
        <w:ind w:left="284"/>
        <w:jc w:val="both"/>
        <w:rPr>
          <w:rFonts w:ascii="Arial" w:hAnsi="Arial" w:cs="Arial"/>
        </w:rPr>
      </w:pPr>
    </w:p>
    <w:p w14:paraId="332B09B7" w14:textId="7E11EC4C" w:rsidR="001561A5" w:rsidRPr="009D2EF2" w:rsidRDefault="001561A5" w:rsidP="004A59E9">
      <w:pPr>
        <w:tabs>
          <w:tab w:val="left" w:pos="1843"/>
        </w:tabs>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4A59E9">
      <w:pPr>
        <w:tabs>
          <w:tab w:val="left" w:pos="1843"/>
        </w:tabs>
        <w:ind w:left="1134" w:right="14"/>
        <w:jc w:val="both"/>
        <w:rPr>
          <w:rFonts w:ascii="Arial" w:hAnsi="Arial" w:cs="Arial"/>
        </w:rPr>
      </w:pPr>
    </w:p>
    <w:p w14:paraId="322376E6" w14:textId="385EE018" w:rsidR="001561A5" w:rsidRPr="009D2EF2" w:rsidRDefault="001561A5" w:rsidP="004A59E9">
      <w:pPr>
        <w:tabs>
          <w:tab w:val="left" w:pos="1843"/>
        </w:tabs>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4A59E9">
      <w:pPr>
        <w:tabs>
          <w:tab w:val="left" w:pos="1795"/>
          <w:tab w:val="left" w:pos="1843"/>
        </w:tabs>
        <w:ind w:right="67"/>
        <w:jc w:val="both"/>
      </w:pPr>
    </w:p>
    <w:p w14:paraId="2884F998" w14:textId="77777777" w:rsidR="001561A5" w:rsidRPr="009D2EF2" w:rsidRDefault="001561A5" w:rsidP="004A59E9">
      <w:pPr>
        <w:tabs>
          <w:tab w:val="left" w:pos="1843"/>
        </w:tabs>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Pr="009D2EF2"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4A59E9">
      <w:pPr>
        <w:pStyle w:val="PargrafodaLista"/>
        <w:numPr>
          <w:ilvl w:val="1"/>
          <w:numId w:val="15"/>
        </w:numPr>
        <w:tabs>
          <w:tab w:val="left" w:pos="1550"/>
          <w:tab w:val="left" w:pos="1843"/>
        </w:tabs>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960363" w:rsidRDefault="00960363">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1A793D" w:rsidRDefault="001A793D">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lastRenderedPageBreak/>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4A59E9">
      <w:pPr>
        <w:pStyle w:val="PargrafodaLista"/>
        <w:numPr>
          <w:ilvl w:val="2"/>
          <w:numId w:val="14"/>
        </w:numPr>
        <w:tabs>
          <w:tab w:val="left" w:pos="1843"/>
          <w:tab w:val="left" w:pos="2249"/>
        </w:tabs>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4A59E9">
      <w:pPr>
        <w:pStyle w:val="Ttulo4"/>
        <w:numPr>
          <w:ilvl w:val="2"/>
          <w:numId w:val="14"/>
        </w:numPr>
        <w:tabs>
          <w:tab w:val="left" w:pos="1843"/>
        </w:tabs>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5DDEBADF" w:rsidR="005D4337" w:rsidRPr="009D2EF2" w:rsidRDefault="00726D6D" w:rsidP="004A59E9">
      <w:pPr>
        <w:pStyle w:val="PargrafodaLista"/>
        <w:numPr>
          <w:ilvl w:val="1"/>
          <w:numId w:val="14"/>
        </w:numPr>
        <w:tabs>
          <w:tab w:val="left" w:pos="1395"/>
          <w:tab w:val="left" w:pos="1843"/>
        </w:tabs>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p>
    <w:p w14:paraId="11637B9E" w14:textId="170EAFB4"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960363" w:rsidRDefault="00960363">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1A793D" w:rsidRDefault="001A793D">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4057F71" w:rsidR="005D4337" w:rsidRPr="009D2EF2" w:rsidRDefault="00726D6D" w:rsidP="004A59E9">
      <w:pPr>
        <w:tabs>
          <w:tab w:val="left" w:pos="1843"/>
          <w:tab w:val="left" w:pos="4708"/>
        </w:tabs>
        <w:ind w:left="709" w:right="67"/>
        <w:jc w:val="both"/>
      </w:pPr>
      <w:r w:rsidRPr="009D2EF2">
        <w:lastRenderedPageBreak/>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proofErr w:type="gramStart"/>
      <w:r w:rsidRPr="009D2EF2">
        <w:rPr>
          <w:u w:val="single" w:color="0000FF"/>
        </w:rPr>
        <w:t>http://www.cnj.jus.br/improbidade_adm/consultar_requerido.</w:t>
      </w:r>
      <w:proofErr w:type="gramEnd"/>
      <w:r w:rsidRPr="009D2EF2">
        <w:rPr>
          <w:u w:val="single" w:color="0000FF"/>
        </w:rPr>
        <w:t>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135457" w:rsidRDefault="00726D6D" w:rsidP="004A59E9">
      <w:pPr>
        <w:pStyle w:val="PargrafodaLista"/>
        <w:numPr>
          <w:ilvl w:val="2"/>
          <w:numId w:val="13"/>
        </w:numPr>
        <w:tabs>
          <w:tab w:val="left" w:pos="1843"/>
        </w:tabs>
        <w:ind w:left="851" w:right="67" w:firstLine="0"/>
        <w:jc w:val="both"/>
      </w:pPr>
      <w:r w:rsidRPr="00135457">
        <w:t>apresentar preços inexequíveis ou permanecerem acima do preço máximo definido para</w:t>
      </w:r>
      <w:r w:rsidRPr="00135457">
        <w:rPr>
          <w:spacing w:val="1"/>
        </w:rPr>
        <w:t xml:space="preserve"> </w:t>
      </w:r>
      <w:r w:rsidRPr="00135457">
        <w:t>a</w:t>
      </w:r>
      <w:r w:rsidRPr="00135457">
        <w:rPr>
          <w:spacing w:val="-3"/>
        </w:rPr>
        <w:t xml:space="preserve"> </w:t>
      </w:r>
      <w:r w:rsidRPr="00135457">
        <w:t>contratação;</w:t>
      </w:r>
    </w:p>
    <w:p w14:paraId="15033F24" w14:textId="77777777" w:rsidR="005D4337" w:rsidRPr="00135457" w:rsidRDefault="00726D6D" w:rsidP="004A59E9">
      <w:pPr>
        <w:pStyle w:val="PargrafodaLista"/>
        <w:numPr>
          <w:ilvl w:val="2"/>
          <w:numId w:val="13"/>
        </w:numPr>
        <w:tabs>
          <w:tab w:val="left" w:pos="1843"/>
        </w:tabs>
        <w:ind w:left="851" w:right="67" w:firstLine="0"/>
        <w:jc w:val="both"/>
      </w:pPr>
      <w:r w:rsidRPr="00135457">
        <w:t>não</w:t>
      </w:r>
      <w:r w:rsidRPr="00135457">
        <w:rPr>
          <w:spacing w:val="-10"/>
        </w:rPr>
        <w:t xml:space="preserve"> </w:t>
      </w:r>
      <w:r w:rsidRPr="00135457">
        <w:t>tiverem</w:t>
      </w:r>
      <w:r w:rsidRPr="00135457">
        <w:rPr>
          <w:spacing w:val="-5"/>
        </w:rPr>
        <w:t xml:space="preserve"> </w:t>
      </w:r>
      <w:r w:rsidRPr="00135457">
        <w:t>sua</w:t>
      </w:r>
      <w:r w:rsidRPr="00135457">
        <w:rPr>
          <w:spacing w:val="-11"/>
        </w:rPr>
        <w:t xml:space="preserve"> </w:t>
      </w:r>
      <w:r w:rsidRPr="00135457">
        <w:t>exequibilidade</w:t>
      </w:r>
      <w:r w:rsidRPr="00135457">
        <w:rPr>
          <w:spacing w:val="-5"/>
        </w:rPr>
        <w:t xml:space="preserve"> </w:t>
      </w:r>
      <w:r w:rsidRPr="00135457">
        <w:t>demonstrada,</w:t>
      </w:r>
      <w:r w:rsidRPr="00135457">
        <w:rPr>
          <w:spacing w:val="-7"/>
        </w:rPr>
        <w:t xml:space="preserve"> </w:t>
      </w:r>
      <w:r w:rsidRPr="00135457">
        <w:t>quando</w:t>
      </w:r>
      <w:r w:rsidRPr="00135457">
        <w:rPr>
          <w:spacing w:val="-7"/>
        </w:rPr>
        <w:t xml:space="preserve"> </w:t>
      </w:r>
      <w:r w:rsidRPr="00135457">
        <w:t>exigido</w:t>
      </w:r>
      <w:r w:rsidRPr="00135457">
        <w:rPr>
          <w:spacing w:val="-4"/>
        </w:rPr>
        <w:t xml:space="preserve"> </w:t>
      </w:r>
      <w:r w:rsidRPr="00135457">
        <w:t>pela</w:t>
      </w:r>
      <w:r w:rsidRPr="00135457">
        <w:rPr>
          <w:spacing w:val="-7"/>
        </w:rPr>
        <w:t xml:space="preserve"> </w:t>
      </w:r>
      <w:r w:rsidRPr="00135457">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261CABF6" w:rsidR="005D4337" w:rsidRPr="009D2EF2" w:rsidRDefault="00726D6D" w:rsidP="004A59E9">
      <w:pPr>
        <w:pStyle w:val="PargrafodaLista"/>
        <w:numPr>
          <w:ilvl w:val="1"/>
          <w:numId w:val="13"/>
        </w:numPr>
        <w:tabs>
          <w:tab w:val="left" w:pos="1550"/>
          <w:tab w:val="left" w:pos="1843"/>
        </w:tabs>
        <w:ind w:right="67" w:firstLine="0"/>
      </w:pPr>
      <w:r w:rsidRPr="009D2EF2">
        <w:lastRenderedPageBreak/>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w:t>
      </w:r>
      <w:r w:rsidR="00135457">
        <w:t>, conforme (</w:t>
      </w:r>
      <w:r w:rsidR="00135457" w:rsidRPr="00135457">
        <w:t>instrução normativa SEGES/ME</w:t>
      </w:r>
      <w:r w:rsidR="00135457">
        <w:t>/2022</w:t>
      </w:r>
      <w:r w:rsidR="00135457" w:rsidRPr="00135457">
        <w:t xml:space="preserve"> Nº</w:t>
      </w:r>
      <w:r w:rsidR="00135457">
        <w:t xml:space="preserve"> </w:t>
      </w:r>
      <w:r w:rsidR="00135457" w:rsidRPr="00135457">
        <w:t>73/2022</w:t>
      </w:r>
      <w:r w:rsidR="00135457">
        <w:t xml:space="preserve"> Art. 34</w:t>
      </w:r>
      <w:r w:rsidR="00135457" w:rsidRPr="00135457">
        <w:t>)</w:t>
      </w:r>
      <w:r w:rsidRPr="009D2EF2">
        <w:t xml:space="preserve">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12605E51" w:rsidR="005D4337" w:rsidRPr="009D2EF2" w:rsidRDefault="005D4337" w:rsidP="00DF230F">
      <w:pPr>
        <w:pStyle w:val="Corpodetexto"/>
        <w:tabs>
          <w:tab w:val="left" w:pos="1843"/>
        </w:tabs>
        <w:ind w:right="67"/>
        <w:jc w:val="both"/>
      </w:pPr>
    </w:p>
    <w:p w14:paraId="7DA82652" w14:textId="0C1D5465" w:rsidR="005D4337" w:rsidRPr="009D2EF2" w:rsidRDefault="004C52BB" w:rsidP="004A59E9">
      <w:pPr>
        <w:pStyle w:val="Corpodetexto"/>
        <w:tabs>
          <w:tab w:val="left" w:pos="1843"/>
        </w:tabs>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960363" w:rsidRDefault="0096036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305E2" id="Text Box 220" o:spid="_x0000_s1035"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KexC8QTAgAAIgQAAA4AAAAAAAAAAAAAAAAALgIAAGRycy9lMm9Eb2MueG1sUEsBAi0AFAAGAAgA&#10;AAAhABgXvijgAAAACgEAAA8AAAAAAAAAAAAAAAAAbQQAAGRycy9kb3ducmV2LnhtbFBLBQYAAAAA&#10;BAAEAPMAAAB6BQAAAAA=&#10;" fillcolor="#d7d7d7" strokeweight=".48pt">
                <v:textbox inset="0,0,0,0">
                  <w:txbxContent>
                    <w:p w14:paraId="68D62BD9" w14:textId="77777777" w:rsidR="001A793D" w:rsidRDefault="001A793D">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624CC8A6" w:rsidR="005D4337" w:rsidRPr="001D0EF6" w:rsidRDefault="00DF230F" w:rsidP="004A59E9">
      <w:pPr>
        <w:pStyle w:val="PargrafodaLista"/>
        <w:numPr>
          <w:ilvl w:val="1"/>
          <w:numId w:val="12"/>
        </w:numPr>
        <w:tabs>
          <w:tab w:val="left" w:pos="1548"/>
          <w:tab w:val="left" w:pos="1843"/>
        </w:tabs>
        <w:ind w:right="67" w:firstLine="0"/>
        <w:rPr>
          <w:rFonts w:ascii="Arial" w:hAnsi="Arial"/>
          <w:b/>
        </w:rPr>
      </w:pPr>
      <w:r w:rsidRPr="001D0EF6">
        <w:rPr>
          <w:shd w:val="clear" w:color="auto" w:fill="FFFF00"/>
        </w:rPr>
        <w:t>Será exigida</w:t>
      </w:r>
      <w:r w:rsidR="00726D6D" w:rsidRPr="001D0EF6">
        <w:rPr>
          <w:spacing w:val="1"/>
          <w:shd w:val="clear" w:color="auto" w:fill="FFFF00"/>
        </w:rPr>
        <w:t xml:space="preserve"> </w:t>
      </w:r>
      <w:r w:rsidR="00726D6D" w:rsidRPr="001D0EF6">
        <w:rPr>
          <w:shd w:val="clear" w:color="auto" w:fill="FFFF00"/>
        </w:rPr>
        <w:t>documentação</w:t>
      </w:r>
      <w:r w:rsidR="00726D6D" w:rsidRPr="001D0EF6">
        <w:rPr>
          <w:spacing w:val="1"/>
          <w:shd w:val="clear" w:color="auto" w:fill="FFFF00"/>
        </w:rPr>
        <w:t xml:space="preserve"> </w:t>
      </w:r>
      <w:r w:rsidR="00726D6D" w:rsidRPr="001D0EF6">
        <w:rPr>
          <w:shd w:val="clear" w:color="auto" w:fill="FFFF00"/>
        </w:rPr>
        <w:t>para</w:t>
      </w:r>
      <w:r w:rsidR="00726D6D" w:rsidRPr="001D0EF6">
        <w:rPr>
          <w:spacing w:val="1"/>
          <w:shd w:val="clear" w:color="auto" w:fill="FFFF00"/>
        </w:rPr>
        <w:t xml:space="preserve"> </w:t>
      </w:r>
      <w:r w:rsidR="00726D6D" w:rsidRPr="001D0EF6">
        <w:rPr>
          <w:shd w:val="clear" w:color="auto" w:fill="FFFF00"/>
        </w:rPr>
        <w:t>fins</w:t>
      </w:r>
      <w:r w:rsidR="00726D6D" w:rsidRPr="001D0EF6">
        <w:rPr>
          <w:spacing w:val="1"/>
          <w:shd w:val="clear" w:color="auto" w:fill="FFFF00"/>
        </w:rPr>
        <w:t xml:space="preserve"> </w:t>
      </w:r>
      <w:r w:rsidR="00726D6D" w:rsidRPr="001D0EF6">
        <w:rPr>
          <w:shd w:val="clear" w:color="auto" w:fill="FFFF00"/>
        </w:rPr>
        <w:t>de</w:t>
      </w:r>
      <w:r w:rsidR="00726D6D" w:rsidRPr="001D0EF6">
        <w:rPr>
          <w:spacing w:val="1"/>
          <w:shd w:val="clear" w:color="auto" w:fill="FFFF00"/>
        </w:rPr>
        <w:t xml:space="preserve"> </w:t>
      </w:r>
      <w:r w:rsidR="00726D6D" w:rsidRPr="001D0EF6">
        <w:rPr>
          <w:shd w:val="clear" w:color="auto" w:fill="FFFF00"/>
        </w:rPr>
        <w:t>habilitação</w:t>
      </w:r>
      <w:r w:rsidR="00726D6D" w:rsidRPr="001D0EF6">
        <w:rPr>
          <w:spacing w:val="1"/>
          <w:shd w:val="clear" w:color="auto" w:fill="FFFF00"/>
        </w:rPr>
        <w:t xml:space="preserve"> </w:t>
      </w:r>
      <w:r w:rsidR="00726D6D" w:rsidRPr="001D0EF6">
        <w:rPr>
          <w:shd w:val="clear" w:color="auto" w:fill="FFFF00"/>
        </w:rPr>
        <w:t>jurídica,</w:t>
      </w:r>
      <w:r w:rsidR="00726D6D" w:rsidRPr="001D0EF6">
        <w:rPr>
          <w:spacing w:val="1"/>
          <w:shd w:val="clear" w:color="auto" w:fill="FFFF00"/>
        </w:rPr>
        <w:t xml:space="preserve"> </w:t>
      </w:r>
      <w:r w:rsidR="00726D6D" w:rsidRPr="001D0EF6">
        <w:rPr>
          <w:shd w:val="clear" w:color="auto" w:fill="FFFF00"/>
        </w:rPr>
        <w:t>fiscal,</w:t>
      </w:r>
      <w:r w:rsidR="00726D6D" w:rsidRPr="001D0EF6">
        <w:rPr>
          <w:spacing w:val="1"/>
          <w:shd w:val="clear" w:color="auto" w:fill="FFFF00"/>
        </w:rPr>
        <w:t xml:space="preserve"> </w:t>
      </w:r>
      <w:r w:rsidR="00726D6D" w:rsidRPr="001D0EF6">
        <w:rPr>
          <w:shd w:val="clear" w:color="auto" w:fill="FFFF00"/>
        </w:rPr>
        <w:t>social</w:t>
      </w:r>
      <w:r w:rsidR="00726D6D" w:rsidRPr="001D0EF6">
        <w:rPr>
          <w:spacing w:val="1"/>
          <w:shd w:val="clear" w:color="auto" w:fill="FFFF00"/>
        </w:rPr>
        <w:t xml:space="preserve"> </w:t>
      </w:r>
      <w:r w:rsidR="00726D6D" w:rsidRPr="001D0EF6">
        <w:rPr>
          <w:shd w:val="clear" w:color="auto" w:fill="FFFF00"/>
        </w:rPr>
        <w:t>e</w:t>
      </w:r>
      <w:r w:rsidR="00726D6D" w:rsidRPr="001D0EF6">
        <w:rPr>
          <w:spacing w:val="1"/>
          <w:shd w:val="clear" w:color="auto" w:fill="FFFF00"/>
        </w:rPr>
        <w:t xml:space="preserve"> </w:t>
      </w:r>
      <w:r w:rsidR="00726D6D" w:rsidRPr="001D0EF6">
        <w:rPr>
          <w:shd w:val="clear" w:color="auto" w:fill="FFFF00"/>
        </w:rPr>
        <w:t>trabalhista</w:t>
      </w:r>
      <w:r w:rsidR="00726D6D" w:rsidRPr="001D0EF6">
        <w:rPr>
          <w:spacing w:val="1"/>
          <w:shd w:val="clear" w:color="auto" w:fill="FFFF00"/>
        </w:rPr>
        <w:t xml:space="preserve"> </w:t>
      </w:r>
      <w:r w:rsidR="00726D6D" w:rsidRPr="001D0EF6">
        <w:rPr>
          <w:shd w:val="clear" w:color="auto" w:fill="FFFF00"/>
        </w:rPr>
        <w:t>e</w:t>
      </w:r>
      <w:r w:rsidR="00726D6D" w:rsidRPr="001D0EF6">
        <w:rPr>
          <w:spacing w:val="1"/>
        </w:rPr>
        <w:t xml:space="preserve"> </w:t>
      </w:r>
      <w:r w:rsidR="00726D6D" w:rsidRPr="001D0EF6">
        <w:rPr>
          <w:shd w:val="clear" w:color="auto" w:fill="FFFF00"/>
        </w:rPr>
        <w:t>econômico-ﬁnanceira</w:t>
      </w:r>
      <w:r w:rsidR="00726D6D" w:rsidRPr="001D0EF6">
        <w:rPr>
          <w:rFonts w:ascii="Arial" w:hAnsi="Arial"/>
          <w:b/>
          <w:shd w:val="clear" w:color="auto" w:fill="FFFF00"/>
        </w:rPr>
        <w:t>.</w:t>
      </w:r>
    </w:p>
    <w:p w14:paraId="582A581B" w14:textId="7DAA0BC2"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4553D926"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w:t>
      </w:r>
      <w:proofErr w:type="gramStart"/>
      <w:r w:rsidRPr="009D2EF2">
        <w:t xml:space="preserve">  </w:t>
      </w:r>
      <w:proofErr w:type="gramEnd"/>
      <w:r w:rsidRPr="009D2EF2">
        <w:t>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4A59E9">
      <w:pPr>
        <w:pStyle w:val="PargrafodaLista"/>
        <w:numPr>
          <w:ilvl w:val="2"/>
          <w:numId w:val="12"/>
        </w:numPr>
        <w:tabs>
          <w:tab w:val="left" w:pos="1843"/>
        </w:tabs>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lastRenderedPageBreak/>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4A59E9">
      <w:pPr>
        <w:pStyle w:val="PargrafodaLista"/>
        <w:numPr>
          <w:ilvl w:val="2"/>
          <w:numId w:val="12"/>
        </w:numPr>
        <w:tabs>
          <w:tab w:val="left" w:pos="1843"/>
        </w:tabs>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48FEB79" w:rsidR="005D4337" w:rsidRPr="009D2EF2" w:rsidRDefault="00B76D4B" w:rsidP="004A59E9">
      <w:pPr>
        <w:pStyle w:val="PargrafodaLista"/>
        <w:numPr>
          <w:ilvl w:val="1"/>
          <w:numId w:val="12"/>
        </w:numPr>
        <w:tabs>
          <w:tab w:val="left" w:pos="1550"/>
          <w:tab w:val="left" w:pos="1843"/>
        </w:tabs>
        <w:ind w:right="67" w:firstLine="0"/>
        <w:rPr>
          <w:rFonts w:ascii="Arial" w:hAnsi="Arial"/>
        </w:rPr>
      </w:pPr>
      <w:r>
        <w:t>E de comp</w:t>
      </w:r>
      <w:r w:rsidR="00502E7C">
        <w:t xml:space="preserve">romisso do </w:t>
      </w:r>
      <w:proofErr w:type="gramStart"/>
      <w:r w:rsidR="00502E7C">
        <w:t xml:space="preserve">licitante </w:t>
      </w:r>
      <w:r>
        <w:t>documentos</w:t>
      </w:r>
      <w:proofErr w:type="gramEnd"/>
      <w:r>
        <w:t xml:space="preserve"> que são exigido</w:t>
      </w:r>
      <w:r w:rsidR="00726D6D" w:rsidRPr="009D2EF2">
        <w:t xml:space="preserve"> dos </w:t>
      </w:r>
      <w:r>
        <w:t>vencedores</w:t>
      </w:r>
      <w:r w:rsidR="00726D6D" w:rsidRPr="009D2EF2">
        <w:t>.</w:t>
      </w:r>
      <w:r w:rsidR="00387EEB" w:rsidRPr="009D2EF2">
        <w:t xml:space="preserve"> </w:t>
      </w:r>
      <w:r w:rsidR="00726D6D" w:rsidRPr="009D2EF2">
        <w:t>Os documentos relativos à regularidade fiscal que constem do Termo de Referência</w:t>
      </w:r>
      <w:r w:rsidR="00726D6D" w:rsidRPr="009D2EF2">
        <w:rPr>
          <w:spacing w:val="1"/>
        </w:rPr>
        <w:t xml:space="preserve"> </w:t>
      </w:r>
      <w:r w:rsidR="00726D6D" w:rsidRPr="009D2EF2">
        <w:t>somente serão exigidos, em qualquer caso, em momento posterior ao julgamento das</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apenas</w:t>
      </w:r>
      <w:r w:rsidR="00726D6D" w:rsidRPr="009D2EF2">
        <w:rPr>
          <w:spacing w:val="1"/>
        </w:rPr>
        <w:t xml:space="preserve"> </w:t>
      </w:r>
      <w:r w:rsidR="00726D6D" w:rsidRPr="009D2EF2">
        <w:t>do licitante</w:t>
      </w:r>
      <w:r w:rsidR="00726D6D" w:rsidRPr="009D2EF2">
        <w:rPr>
          <w:spacing w:val="-4"/>
        </w:rPr>
        <w:t xml:space="preserve"> </w:t>
      </w:r>
      <w:r w:rsidR="00726D6D" w:rsidRPr="009D2EF2">
        <w:t>mais</w:t>
      </w:r>
      <w:r w:rsidR="00726D6D" w:rsidRPr="009D2EF2">
        <w:rPr>
          <w:spacing w:val="-1"/>
        </w:rPr>
        <w:t xml:space="preserve"> </w:t>
      </w:r>
      <w:r w:rsidR="00726D6D" w:rsidRPr="009D2EF2">
        <w:t>bem</w:t>
      </w:r>
      <w:r w:rsidR="00726D6D" w:rsidRPr="009D2EF2">
        <w:rPr>
          <w:spacing w:val="-2"/>
        </w:rPr>
        <w:t xml:space="preserve"> </w:t>
      </w:r>
      <w:r w:rsidR="00726D6D" w:rsidRPr="009D2EF2">
        <w:t>classificado.</w:t>
      </w:r>
    </w:p>
    <w:p w14:paraId="6697B442" w14:textId="77777777" w:rsidR="005D4337" w:rsidRPr="009D2EF2" w:rsidRDefault="00726D6D" w:rsidP="004A59E9">
      <w:pPr>
        <w:pStyle w:val="PargrafodaLista"/>
        <w:numPr>
          <w:ilvl w:val="2"/>
          <w:numId w:val="12"/>
        </w:numPr>
        <w:tabs>
          <w:tab w:val="left" w:pos="1843"/>
        </w:tabs>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lastRenderedPageBreak/>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t>Qualificação Econômico-Financeira (Art. 62, Inciso IV; Art. 69 da Lei 14.133/2021):</w:t>
      </w:r>
    </w:p>
    <w:p w14:paraId="0F5E530E" w14:textId="7CBF718F" w:rsidR="006C751D" w:rsidRPr="00BE10F1" w:rsidRDefault="006C751D" w:rsidP="00BE10F1">
      <w:pPr>
        <w:pStyle w:val="PargrafodaLista"/>
        <w:numPr>
          <w:ilvl w:val="2"/>
          <w:numId w:val="19"/>
        </w:numPr>
        <w:tabs>
          <w:tab w:val="left" w:pos="709"/>
          <w:tab w:val="left" w:pos="1843"/>
        </w:tabs>
        <w:ind w:right="298"/>
        <w:rPr>
          <w:rFonts w:ascii="Ecofont_Spranq_eco_Sans" w:eastAsia="MS Mincho" w:hAnsi="Ecofont_Spranq_eco_Sans" w:cs="Tahoma"/>
          <w:sz w:val="24"/>
          <w:szCs w:val="24"/>
          <w:lang w:val="pt-BR" w:eastAsia="pt-BR"/>
        </w:rPr>
      </w:pPr>
      <w:r w:rsidRPr="00BE10F1">
        <w:rPr>
          <w:rFonts w:ascii="Ecofont_Spranq_eco_Sans" w:eastAsia="MS Mincho" w:hAnsi="Ecofont_Spranq_eco_Sans" w:cs="Tahoma"/>
          <w:sz w:val="24"/>
          <w:szCs w:val="24"/>
          <w:lang w:val="pt-BR" w:eastAsia="pt-BR"/>
        </w:rPr>
        <w:t>A</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habilitação</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econômico-financeira</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visa</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demonstrar</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a</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aptidão</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econômica</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do</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licitante</w:t>
      </w:r>
      <w:r w:rsidRPr="00BE10F1">
        <w:rPr>
          <w:rFonts w:ascii="Ecofont_Spranq_eco_Sans" w:eastAsia="MS Mincho" w:hAnsi="Ecofont_Spranq_eco_Sans" w:cs="Tahoma"/>
          <w:spacing w:val="40"/>
          <w:sz w:val="24"/>
          <w:szCs w:val="24"/>
          <w:lang w:val="pt-BR" w:eastAsia="pt-BR"/>
        </w:rPr>
        <w:t xml:space="preserve"> </w:t>
      </w:r>
      <w:r w:rsidRPr="00BE10F1">
        <w:rPr>
          <w:rFonts w:ascii="Ecofont_Spranq_eco_Sans" w:eastAsia="MS Mincho" w:hAnsi="Ecofont_Spranq_eco_Sans" w:cs="Tahoma"/>
          <w:sz w:val="24"/>
          <w:szCs w:val="24"/>
          <w:lang w:val="pt-BR" w:eastAsia="pt-BR"/>
        </w:rPr>
        <w:t>para</w:t>
      </w:r>
      <w:r w:rsidRPr="00BE10F1">
        <w:rPr>
          <w:rFonts w:ascii="Ecofont_Spranq_eco_Sans" w:eastAsia="MS Mincho" w:hAnsi="Ecofont_Spranq_eco_Sans" w:cs="Tahoma"/>
          <w:spacing w:val="40"/>
          <w:sz w:val="24"/>
          <w:szCs w:val="24"/>
          <w:lang w:val="pt-BR" w:eastAsia="pt-BR"/>
        </w:rPr>
        <w:t xml:space="preserve"> </w:t>
      </w:r>
      <w:r w:rsidRPr="00BE10F1">
        <w:rPr>
          <w:rFonts w:ascii="Ecofont_Spranq_eco_Sans" w:eastAsia="MS Mincho" w:hAnsi="Ecofont_Spranq_eco_Sans" w:cs="Tahoma"/>
          <w:sz w:val="24"/>
          <w:szCs w:val="24"/>
          <w:lang w:val="pt-BR" w:eastAsia="pt-BR"/>
        </w:rPr>
        <w:t>cumprir</w:t>
      </w:r>
      <w:r w:rsidRPr="00BE10F1">
        <w:rPr>
          <w:rFonts w:ascii="Ecofont_Spranq_eco_Sans" w:eastAsia="MS Mincho" w:hAnsi="Ecofont_Spranq_eco_Sans" w:cs="Tahoma"/>
          <w:spacing w:val="40"/>
          <w:sz w:val="24"/>
          <w:szCs w:val="24"/>
          <w:lang w:val="pt-BR" w:eastAsia="pt-BR"/>
        </w:rPr>
        <w:t xml:space="preserve"> </w:t>
      </w:r>
      <w:r w:rsidRPr="00BE10F1">
        <w:rPr>
          <w:rFonts w:ascii="Ecofont_Spranq_eco_Sans" w:eastAsia="MS Mincho" w:hAnsi="Ecofont_Spranq_eco_Sans" w:cs="Tahoma"/>
          <w:sz w:val="24"/>
          <w:szCs w:val="24"/>
          <w:lang w:val="pt-BR" w:eastAsia="pt-BR"/>
        </w:rPr>
        <w:t>as</w:t>
      </w:r>
      <w:r w:rsidRPr="00BE10F1">
        <w:rPr>
          <w:rFonts w:ascii="Ecofont_Spranq_eco_Sans" w:eastAsia="MS Mincho" w:hAnsi="Ecofont_Spranq_eco_Sans" w:cs="Tahoma"/>
          <w:spacing w:val="39"/>
          <w:sz w:val="24"/>
          <w:szCs w:val="24"/>
          <w:lang w:val="pt-BR" w:eastAsia="pt-BR"/>
        </w:rPr>
        <w:t xml:space="preserve"> </w:t>
      </w:r>
      <w:r w:rsidRPr="00BE10F1">
        <w:rPr>
          <w:rFonts w:ascii="Ecofont_Spranq_eco_Sans" w:eastAsia="MS Mincho" w:hAnsi="Ecofont_Spranq_eco_Sans" w:cs="Tahoma"/>
          <w:sz w:val="24"/>
          <w:szCs w:val="24"/>
          <w:lang w:val="pt-BR" w:eastAsia="pt-BR"/>
        </w:rPr>
        <w:t>obrigações</w:t>
      </w:r>
      <w:r w:rsidRPr="00BE10F1">
        <w:rPr>
          <w:rFonts w:ascii="Ecofont_Spranq_eco_Sans" w:eastAsia="MS Mincho" w:hAnsi="Ecofont_Spranq_eco_Sans" w:cs="Tahoma"/>
          <w:spacing w:val="39"/>
          <w:sz w:val="24"/>
          <w:szCs w:val="24"/>
          <w:lang w:val="pt-BR" w:eastAsia="pt-BR"/>
        </w:rPr>
        <w:t xml:space="preserve"> </w:t>
      </w:r>
      <w:r w:rsidRPr="00BE10F1">
        <w:rPr>
          <w:rFonts w:ascii="Ecofont_Spranq_eco_Sans" w:eastAsia="MS Mincho" w:hAnsi="Ecofont_Spranq_eco_Sans" w:cs="Tahoma"/>
          <w:sz w:val="24"/>
          <w:szCs w:val="24"/>
          <w:lang w:val="pt-BR" w:eastAsia="pt-BR"/>
        </w:rPr>
        <w:t>decorrentes</w:t>
      </w:r>
      <w:r w:rsidRPr="00BE10F1">
        <w:rPr>
          <w:rFonts w:ascii="Ecofont_Spranq_eco_Sans" w:eastAsia="MS Mincho" w:hAnsi="Ecofont_Spranq_eco_Sans" w:cs="Tahoma"/>
          <w:spacing w:val="40"/>
          <w:sz w:val="24"/>
          <w:szCs w:val="24"/>
          <w:lang w:val="pt-BR" w:eastAsia="pt-BR"/>
        </w:rPr>
        <w:t xml:space="preserve"> </w:t>
      </w:r>
      <w:r w:rsidRPr="00BE10F1">
        <w:rPr>
          <w:rFonts w:ascii="Ecofont_Spranq_eco_Sans" w:eastAsia="MS Mincho" w:hAnsi="Ecofont_Spranq_eco_Sans" w:cs="Tahoma"/>
          <w:sz w:val="24"/>
          <w:szCs w:val="24"/>
          <w:lang w:val="pt-BR" w:eastAsia="pt-BR"/>
        </w:rPr>
        <w:t>do</w:t>
      </w:r>
      <w:r w:rsidRPr="00BE10F1">
        <w:rPr>
          <w:rFonts w:ascii="Ecofont_Spranq_eco_Sans" w:eastAsia="MS Mincho" w:hAnsi="Ecofont_Spranq_eco_Sans" w:cs="Tahoma"/>
          <w:spacing w:val="40"/>
          <w:sz w:val="24"/>
          <w:szCs w:val="24"/>
          <w:lang w:val="pt-BR" w:eastAsia="pt-BR"/>
        </w:rPr>
        <w:t xml:space="preserve"> </w:t>
      </w:r>
      <w:r w:rsidRPr="00BE10F1">
        <w:rPr>
          <w:rFonts w:ascii="Ecofont_Spranq_eco_Sans" w:eastAsia="MS Mincho" w:hAnsi="Ecofont_Spranq_eco_Sans" w:cs="Tahoma"/>
          <w:sz w:val="24"/>
          <w:szCs w:val="24"/>
          <w:lang w:val="pt-BR" w:eastAsia="pt-BR"/>
        </w:rPr>
        <w:t>futuro</w:t>
      </w:r>
      <w:r w:rsidRPr="00BE10F1">
        <w:rPr>
          <w:rFonts w:ascii="Ecofont_Spranq_eco_Sans" w:eastAsia="MS Mincho" w:hAnsi="Ecofont_Spranq_eco_Sans" w:cs="Tahoma"/>
          <w:spacing w:val="40"/>
          <w:sz w:val="24"/>
          <w:szCs w:val="24"/>
          <w:lang w:val="pt-BR" w:eastAsia="pt-BR"/>
        </w:rPr>
        <w:t xml:space="preserve"> </w:t>
      </w:r>
      <w:r w:rsidRPr="00BE10F1">
        <w:rPr>
          <w:rFonts w:ascii="Ecofont_Spranq_eco_Sans" w:eastAsia="MS Mincho" w:hAnsi="Ecofont_Spranq_eco_Sans" w:cs="Tahoma"/>
          <w:sz w:val="24"/>
          <w:szCs w:val="24"/>
          <w:lang w:val="pt-BR" w:eastAsia="pt-BR"/>
        </w:rPr>
        <w:t>contrato</w:t>
      </w:r>
      <w:r w:rsidRPr="00BE10F1">
        <w:rPr>
          <w:rFonts w:ascii="Ecofont_Spranq_eco_Sans" w:eastAsia="MS Mincho" w:hAnsi="Ecofont_Spranq_eco_Sans" w:cs="Tahoma"/>
          <w:spacing w:val="40"/>
          <w:sz w:val="24"/>
          <w:szCs w:val="24"/>
          <w:lang w:val="pt-BR" w:eastAsia="pt-BR"/>
        </w:rPr>
        <w:t xml:space="preserve"> </w:t>
      </w:r>
      <w:r w:rsidRPr="00BE10F1">
        <w:rPr>
          <w:rFonts w:ascii="Ecofont_Spranq_eco_Sans" w:eastAsia="MS Mincho" w:hAnsi="Ecofont_Spranq_eco_Sans" w:cs="Tahoma"/>
          <w:sz w:val="24"/>
          <w:szCs w:val="24"/>
          <w:lang w:val="pt-BR" w:eastAsia="pt-BR"/>
        </w:rPr>
        <w:t>ou</w:t>
      </w:r>
      <w:r w:rsidRPr="00BE10F1">
        <w:rPr>
          <w:rFonts w:ascii="Ecofont_Spranq_eco_Sans" w:eastAsia="MS Mincho" w:hAnsi="Ecofont_Spranq_eco_Sans" w:cs="Tahoma"/>
          <w:spacing w:val="38"/>
          <w:sz w:val="24"/>
          <w:szCs w:val="24"/>
          <w:lang w:val="pt-BR" w:eastAsia="pt-BR"/>
        </w:rPr>
        <w:t xml:space="preserve"> </w:t>
      </w:r>
      <w:r w:rsidRPr="00BE10F1">
        <w:rPr>
          <w:rFonts w:ascii="Ecofont_Spranq_eco_Sans" w:eastAsia="MS Mincho" w:hAnsi="Ecofont_Spranq_eco_Sans" w:cs="Tahoma"/>
          <w:sz w:val="24"/>
          <w:szCs w:val="24"/>
          <w:lang w:val="pt-BR" w:eastAsia="pt-BR"/>
        </w:rPr>
        <w:t>seu</w:t>
      </w:r>
      <w:r w:rsidRPr="00BE10F1">
        <w:rPr>
          <w:rFonts w:ascii="Ecofont_Spranq_eco_Sans" w:eastAsia="MS Mincho" w:hAnsi="Ecofont_Spranq_eco_Sans" w:cs="Tahoma"/>
          <w:spacing w:val="39"/>
          <w:sz w:val="24"/>
          <w:szCs w:val="24"/>
          <w:lang w:val="pt-BR" w:eastAsia="pt-BR"/>
        </w:rPr>
        <w:t xml:space="preserve"> </w:t>
      </w:r>
      <w:r w:rsidRPr="00BE10F1">
        <w:rPr>
          <w:rFonts w:ascii="Ecofont_Spranq_eco_Sans" w:eastAsia="MS Mincho" w:hAnsi="Ecofont_Spranq_eco_Sans" w:cs="Tahoma"/>
          <w:sz w:val="24"/>
          <w:szCs w:val="24"/>
          <w:lang w:val="pt-BR" w:eastAsia="pt-BR"/>
        </w:rPr>
        <w:t>equivalente.</w:t>
      </w:r>
      <w:r w:rsidRPr="00BE10F1">
        <w:rPr>
          <w:rFonts w:ascii="Ecofont_Spranq_eco_Sans" w:eastAsia="MS Mincho" w:hAnsi="Ecofont_Spranq_eco_Sans" w:cs="Tahoma"/>
          <w:spacing w:val="-51"/>
          <w:sz w:val="24"/>
          <w:szCs w:val="24"/>
          <w:lang w:val="pt-BR" w:eastAsia="pt-BR"/>
        </w:rPr>
        <w:t xml:space="preserve"> </w:t>
      </w:r>
      <w:r w:rsidRPr="00BE10F1">
        <w:rPr>
          <w:rFonts w:ascii="Ecofont_Spranq_eco_Sans" w:eastAsia="MS Mincho" w:hAnsi="Ecofont_Spranq_eco_Sans" w:cs="Tahoma"/>
          <w:sz w:val="24"/>
          <w:szCs w:val="24"/>
          <w:lang w:val="pt-BR" w:eastAsia="pt-BR"/>
        </w:rPr>
        <w:t>Para isso</w:t>
      </w:r>
      <w:r w:rsidRPr="00BE10F1">
        <w:rPr>
          <w:rFonts w:ascii="Ecofont_Spranq_eco_Sans" w:eastAsia="MS Mincho" w:hAnsi="Ecofont_Spranq_eco_Sans" w:cs="Tahoma"/>
          <w:spacing w:val="-2"/>
          <w:sz w:val="24"/>
          <w:szCs w:val="24"/>
          <w:lang w:val="pt-BR" w:eastAsia="pt-BR"/>
        </w:rPr>
        <w:t xml:space="preserve"> </w:t>
      </w:r>
      <w:r w:rsidRPr="00BE10F1">
        <w:rPr>
          <w:rFonts w:ascii="Ecofont_Spranq_eco_Sans" w:eastAsia="MS Mincho" w:hAnsi="Ecofont_Spranq_eco_Sans" w:cs="Tahoma"/>
          <w:sz w:val="24"/>
          <w:szCs w:val="24"/>
          <w:lang w:val="pt-BR" w:eastAsia="pt-BR"/>
        </w:rPr>
        <w:t>será</w:t>
      </w:r>
      <w:r w:rsidRPr="00BE10F1">
        <w:rPr>
          <w:rFonts w:ascii="Ecofont_Spranq_eco_Sans" w:eastAsia="MS Mincho" w:hAnsi="Ecofont_Spranq_eco_Sans" w:cs="Tahoma"/>
          <w:spacing w:val="-2"/>
          <w:sz w:val="24"/>
          <w:szCs w:val="24"/>
          <w:lang w:val="pt-BR" w:eastAsia="pt-BR"/>
        </w:rPr>
        <w:t xml:space="preserve"> </w:t>
      </w:r>
      <w:r w:rsidRPr="00BE10F1">
        <w:rPr>
          <w:rFonts w:ascii="Ecofont_Spranq_eco_Sans" w:eastAsia="MS Mincho" w:hAnsi="Ecofont_Spranq_eco_Sans" w:cs="Tahoma"/>
          <w:sz w:val="24"/>
          <w:szCs w:val="24"/>
          <w:lang w:val="pt-BR" w:eastAsia="pt-BR"/>
        </w:rPr>
        <w:t>exigido</w:t>
      </w:r>
      <w:r w:rsidRPr="00BE10F1">
        <w:rPr>
          <w:rFonts w:ascii="Ecofont_Spranq_eco_Sans" w:eastAsia="MS Mincho" w:hAnsi="Ecofont_Spranq_eco_Sans" w:cs="Tahoma"/>
          <w:spacing w:val="2"/>
          <w:sz w:val="24"/>
          <w:szCs w:val="24"/>
          <w:lang w:val="pt-BR" w:eastAsia="pt-BR"/>
        </w:rPr>
        <w:t xml:space="preserve"> </w:t>
      </w:r>
      <w:r w:rsidRPr="00BE10F1">
        <w:rPr>
          <w:rFonts w:ascii="Ecofont_Spranq_eco_Sans" w:eastAsia="MS Mincho" w:hAnsi="Ecofont_Spranq_eco_Sans" w:cs="Tahoma"/>
          <w:sz w:val="24"/>
          <w:szCs w:val="24"/>
          <w:lang w:val="pt-BR" w:eastAsia="pt-BR"/>
        </w:rPr>
        <w:t>(Art.</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69</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da</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Lei</w:t>
      </w:r>
      <w:r w:rsidRPr="00BE10F1">
        <w:rPr>
          <w:rFonts w:ascii="Ecofont_Spranq_eco_Sans" w:eastAsia="MS Mincho" w:hAnsi="Ecofont_Spranq_eco_Sans" w:cs="Tahoma"/>
          <w:spacing w:val="-1"/>
          <w:sz w:val="24"/>
          <w:szCs w:val="24"/>
          <w:lang w:val="pt-BR" w:eastAsia="pt-BR"/>
        </w:rPr>
        <w:t xml:space="preserve"> </w:t>
      </w:r>
      <w:r w:rsidRPr="00BE10F1">
        <w:rPr>
          <w:rFonts w:ascii="Ecofont_Spranq_eco_Sans" w:eastAsia="MS Mincho" w:hAnsi="Ecofont_Spranq_eco_Sans" w:cs="Tahoma"/>
          <w:sz w:val="24"/>
          <w:szCs w:val="24"/>
          <w:lang w:val="pt-BR" w:eastAsia="pt-BR"/>
        </w:rPr>
        <w:t>14.133/2021):</w:t>
      </w:r>
    </w:p>
    <w:p w14:paraId="1E0BD889" w14:textId="77777777" w:rsidR="00BE10F1" w:rsidRPr="00BE10F1" w:rsidRDefault="00BE10F1" w:rsidP="00BE10F1">
      <w:pPr>
        <w:pStyle w:val="PargrafodaLista"/>
        <w:numPr>
          <w:ilvl w:val="2"/>
          <w:numId w:val="19"/>
        </w:numPr>
        <w:tabs>
          <w:tab w:val="left" w:pos="709"/>
          <w:tab w:val="left" w:pos="1843"/>
        </w:tabs>
        <w:ind w:right="298"/>
        <w:rPr>
          <w:rFonts w:ascii="Ecofont_Spranq_eco_Sans" w:eastAsia="MS Mincho" w:hAnsi="Ecofont_Spranq_eco_Sans" w:cs="Tahoma"/>
          <w:sz w:val="24"/>
          <w:szCs w:val="24"/>
          <w:lang w:val="pt-BR" w:eastAsia="pt-BR"/>
        </w:rPr>
      </w:pPr>
      <w:r w:rsidRPr="00BE10F1">
        <w:rPr>
          <w:rFonts w:ascii="Ecofont_Spranq_eco_Sans" w:eastAsia="MS Mincho" w:hAnsi="Ecofont_Spranq_eco_Sans" w:cs="Tahoma"/>
          <w:sz w:val="24"/>
          <w:szCs w:val="24"/>
          <w:lang w:val="pt-BR" w:eastAsia="pt-BR"/>
        </w:rPr>
        <w:t xml:space="preserve">I - balanço patrimonial, demonstração de resultado de exercício e demais </w:t>
      </w:r>
      <w:r w:rsidRPr="00BE10F1">
        <w:rPr>
          <w:rFonts w:ascii="Ecofont_Spranq_eco_Sans" w:eastAsia="MS Mincho" w:hAnsi="Ecofont_Spranq_eco_Sans" w:cs="Tahoma"/>
          <w:sz w:val="24"/>
          <w:szCs w:val="24"/>
          <w:lang w:val="pt-BR" w:eastAsia="pt-BR"/>
        </w:rPr>
        <w:lastRenderedPageBreak/>
        <w:t xml:space="preserve">demonstrações contábeis dos </w:t>
      </w:r>
      <w:proofErr w:type="gramStart"/>
      <w:r w:rsidRPr="00BE10F1">
        <w:rPr>
          <w:rFonts w:ascii="Ecofont_Spranq_eco_Sans" w:eastAsia="MS Mincho" w:hAnsi="Ecofont_Spranq_eco_Sans" w:cs="Tahoma"/>
          <w:sz w:val="24"/>
          <w:szCs w:val="24"/>
          <w:lang w:val="pt-BR" w:eastAsia="pt-BR"/>
        </w:rPr>
        <w:t>2</w:t>
      </w:r>
      <w:proofErr w:type="gramEnd"/>
      <w:r w:rsidRPr="00BE10F1">
        <w:rPr>
          <w:rFonts w:ascii="Ecofont_Spranq_eco_Sans" w:eastAsia="MS Mincho" w:hAnsi="Ecofont_Spranq_eco_Sans" w:cs="Tahoma"/>
          <w:sz w:val="24"/>
          <w:szCs w:val="24"/>
          <w:lang w:val="pt-BR" w:eastAsia="pt-BR"/>
        </w:rPr>
        <w:t xml:space="preserve"> (dois) últimos exercícios sociais;</w:t>
      </w:r>
    </w:p>
    <w:p w14:paraId="477ED184" w14:textId="77777777" w:rsidR="00BE10F1" w:rsidRPr="00BE10F1" w:rsidRDefault="00BE10F1" w:rsidP="00BE10F1">
      <w:pPr>
        <w:pStyle w:val="PargrafodaLista"/>
        <w:tabs>
          <w:tab w:val="left" w:pos="709"/>
          <w:tab w:val="left" w:pos="1843"/>
        </w:tabs>
        <w:ind w:left="2246" w:right="298"/>
        <w:rPr>
          <w:rFonts w:ascii="Ecofont_Spranq_eco_Sans" w:eastAsia="MS Mincho" w:hAnsi="Ecofont_Spranq_eco_Sans" w:cs="Tahoma"/>
          <w:sz w:val="24"/>
          <w:szCs w:val="24"/>
          <w:lang w:val="pt-BR" w:eastAsia="pt-BR"/>
        </w:rPr>
      </w:pPr>
    </w:p>
    <w:p w14:paraId="220A35D2" w14:textId="6738954F" w:rsidR="00BE10F1" w:rsidRPr="00BE10F1" w:rsidRDefault="00BE10F1" w:rsidP="00BE10F1">
      <w:pPr>
        <w:pStyle w:val="PargrafodaLista"/>
        <w:numPr>
          <w:ilvl w:val="2"/>
          <w:numId w:val="19"/>
        </w:numPr>
        <w:tabs>
          <w:tab w:val="left" w:pos="709"/>
          <w:tab w:val="left" w:pos="1843"/>
        </w:tabs>
        <w:ind w:right="298"/>
        <w:rPr>
          <w:rFonts w:ascii="Ecofont_Spranq_eco_Sans" w:eastAsia="MS Mincho" w:hAnsi="Ecofont_Spranq_eco_Sans" w:cs="Tahoma"/>
          <w:sz w:val="24"/>
          <w:szCs w:val="24"/>
          <w:lang w:val="pt-BR" w:eastAsia="pt-BR"/>
        </w:rPr>
      </w:pPr>
      <w:r w:rsidRPr="00BE10F1">
        <w:rPr>
          <w:rFonts w:ascii="Ecofont_Spranq_eco_Sans" w:eastAsia="MS Mincho" w:hAnsi="Ecofont_Spranq_eco_Sans" w:cs="Tahoma"/>
          <w:sz w:val="24"/>
          <w:szCs w:val="24"/>
          <w:lang w:val="pt-BR" w:eastAsia="pt-BR"/>
        </w:rPr>
        <w:t>II - certidão negativa de feitos sobre falência expedida pelo distribuidor da sede do licitante.</w:t>
      </w: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bookmarkStart w:id="5" w:name="_GoBack"/>
      <w:bookmarkEnd w:id="5"/>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00074E9" w:rsidR="005D4337" w:rsidRPr="009D2EF2" w:rsidRDefault="00726D6D" w:rsidP="004A59E9">
      <w:pPr>
        <w:tabs>
          <w:tab w:val="left" w:pos="1843"/>
        </w:tabs>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4A59E9">
      <w:pPr>
        <w:pStyle w:val="Corpodetexto"/>
        <w:tabs>
          <w:tab w:val="left" w:pos="1843"/>
        </w:tabs>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586691C8"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 xml:space="preserve">(anexo </w:t>
      </w:r>
      <w:r w:rsidR="004963FF">
        <w:rPr>
          <w:highlight w:val="yellow"/>
        </w:rPr>
        <w:t>I</w:t>
      </w:r>
      <w:r w:rsidRPr="009D2EF2">
        <w:rPr>
          <w:highlight w:val="yellow"/>
        </w:rPr>
        <w:t>II)</w:t>
      </w:r>
    </w:p>
    <w:p w14:paraId="4BDCD3E3" w14:textId="14047A88" w:rsidR="00387EEB" w:rsidRPr="001A793D" w:rsidRDefault="00726D6D" w:rsidP="004A59E9">
      <w:pPr>
        <w:pStyle w:val="PargrafodaLista"/>
        <w:numPr>
          <w:ilvl w:val="3"/>
          <w:numId w:val="12"/>
        </w:numPr>
        <w:tabs>
          <w:tab w:val="left" w:pos="1843"/>
        </w:tabs>
        <w:ind w:left="851" w:right="67" w:hanging="25"/>
      </w:pPr>
      <w:r w:rsidRPr="001A793D">
        <w:t>A falta das declarações exigidas nos subitens acima, não motiva a inabilitação da</w:t>
      </w:r>
      <w:r w:rsidRPr="001A793D">
        <w:rPr>
          <w:spacing w:val="1"/>
        </w:rPr>
        <w:t xml:space="preserve"> </w:t>
      </w:r>
      <w:r w:rsidRPr="001A793D">
        <w:t>empresa, contudo, não exime a empresa vencedora quanto à obrigatoriedade do cumprimento</w:t>
      </w:r>
      <w:r w:rsidRPr="001A793D">
        <w:rPr>
          <w:spacing w:val="1"/>
        </w:rPr>
        <w:t xml:space="preserve"> </w:t>
      </w:r>
      <w:r w:rsidRPr="001A793D">
        <w:t xml:space="preserve">integral ao que estabelece à legislação aplicável a matéria, podendo </w:t>
      </w:r>
      <w:r w:rsidR="00C94869" w:rsidRPr="001A793D">
        <w:t>a pregoeira</w:t>
      </w:r>
      <w:r w:rsidRPr="001A793D">
        <w:t xml:space="preserve"> solicitar, de</w:t>
      </w:r>
      <w:r w:rsidRPr="001A793D">
        <w:rPr>
          <w:spacing w:val="1"/>
        </w:rPr>
        <w:t xml:space="preserve"> </w:t>
      </w:r>
      <w:r w:rsidRPr="001A793D">
        <w:t>forma</w:t>
      </w:r>
      <w:r w:rsidRPr="001A793D">
        <w:rPr>
          <w:spacing w:val="-7"/>
        </w:rPr>
        <w:t xml:space="preserve"> </w:t>
      </w:r>
      <w:r w:rsidRPr="001A793D">
        <w:t>complementar,</w:t>
      </w:r>
      <w:r w:rsidRPr="001A793D">
        <w:rPr>
          <w:spacing w:val="5"/>
        </w:rPr>
        <w:t xml:space="preserve"> </w:t>
      </w:r>
      <w:r w:rsidRPr="001A793D">
        <w:t>o</w:t>
      </w:r>
      <w:r w:rsidRPr="001A793D">
        <w:rPr>
          <w:spacing w:val="-2"/>
        </w:rPr>
        <w:t xml:space="preserve"> </w:t>
      </w:r>
      <w:r w:rsidRPr="001A793D">
        <w:t>envio</w:t>
      </w:r>
      <w:r w:rsidRPr="001A793D">
        <w:rPr>
          <w:spacing w:val="1"/>
        </w:rPr>
        <w:t xml:space="preserve"> </w:t>
      </w:r>
      <w:r w:rsidRPr="001A793D">
        <w:t>das</w:t>
      </w:r>
      <w:r w:rsidRPr="001A793D">
        <w:rPr>
          <w:spacing w:val="-3"/>
        </w:rPr>
        <w:t xml:space="preserve"> </w:t>
      </w:r>
      <w:r w:rsidRPr="001A793D">
        <w:t>referidas</w:t>
      </w:r>
      <w:r w:rsidRPr="001A793D">
        <w:rPr>
          <w:spacing w:val="2"/>
        </w:rPr>
        <w:t xml:space="preserve"> </w:t>
      </w:r>
      <w:r w:rsidRPr="001A793D">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w:t>
      </w:r>
      <w:r w:rsidR="002939B2" w:rsidRPr="009D2EF2">
        <w:rPr>
          <w:spacing w:val="-58"/>
        </w:rPr>
        <w:lastRenderedPageBreak/>
        <w:t>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4A59E9">
      <w:pPr>
        <w:pStyle w:val="PargrafodaLista"/>
        <w:numPr>
          <w:ilvl w:val="2"/>
          <w:numId w:val="12"/>
        </w:numPr>
        <w:tabs>
          <w:tab w:val="left" w:pos="1843"/>
        </w:tabs>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4A59E9">
      <w:pPr>
        <w:pStyle w:val="PargrafodaLista"/>
        <w:numPr>
          <w:ilvl w:val="1"/>
          <w:numId w:val="12"/>
        </w:numPr>
        <w:tabs>
          <w:tab w:val="left" w:pos="1610"/>
          <w:tab w:val="left" w:pos="1843"/>
        </w:tabs>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0CE4EDA2" w:rsidR="005D4337" w:rsidRPr="009D2EF2" w:rsidRDefault="00726D6D" w:rsidP="004A59E9">
      <w:pPr>
        <w:pStyle w:val="PargrafodaLista"/>
        <w:numPr>
          <w:ilvl w:val="2"/>
          <w:numId w:val="12"/>
        </w:numPr>
        <w:tabs>
          <w:tab w:val="left" w:pos="1843"/>
        </w:tabs>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960363" w:rsidRDefault="0096036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6D494" id="Text Box 218" o:spid="_x0000_s1036"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7XEg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" fillcolor="#d7d7d7" strokeweight=".48pt">
                <v:textbox inset="0,0,0,0">
                  <w:txbxContent>
                    <w:p w14:paraId="3E56494A" w14:textId="77777777" w:rsidR="001A793D" w:rsidRDefault="001A793D">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lastRenderedPageBreak/>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3DDCBF72"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960363" w:rsidRDefault="00960363">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8619FD" id="Text Box 217" o:spid="_x0000_s1037"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CRO/SC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1A793D" w:rsidRDefault="001A793D">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502E7C">
        <w:t xml:space="preserve"> A convocação será feita </w:t>
      </w:r>
      <w:r w:rsidR="00B241D3">
        <w:t>na prataforma</w:t>
      </w:r>
      <w:r w:rsidR="00502E7C">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lastRenderedPageBreak/>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960363" w:rsidRDefault="0096036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FF226"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AEwIAACMEAAAOAAAAZHJzL2Uyb0RvYy54bWysU21v0zAQ/o7Ef7D8nSYtW1m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PlxfJi9fqSM0l381V+mSdVMlGcXjv04b2CnkWj5EiiJnRxuPMhZiOKk0sM5sHo+lYbkzbY&#10;VluD7CCoAXZv4p8KeOZmLBsolXy1nAj4K0Sevj9B9DpQJxvdl/zq7CSKSNs7W6c+C0KbyaaUjT3y&#10;GKmbSAxjNTJdEw2LGCHyWkH9QMwiTJ1Lk0ZGB/iTs4G6tuT+x16g4sx8sKRObPGTgSejOhnCSnpa&#10;8sDZZG7DNAp7h7rtCHnS38INKdjoRO5TFsd8qRMT58epia3+6z55Pc325hE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KH05AA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1A793D" w:rsidRDefault="001A793D">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r w:rsidRPr="009D2EF2">
        <w:t>advertência;</w:t>
      </w:r>
    </w:p>
    <w:p w14:paraId="0227EA12" w14:textId="77777777" w:rsidR="005D4337" w:rsidRPr="009D2EF2" w:rsidRDefault="00726D6D" w:rsidP="004A59E9">
      <w:pPr>
        <w:pStyle w:val="PargrafodaLista"/>
        <w:numPr>
          <w:ilvl w:val="2"/>
          <w:numId w:val="7"/>
        </w:numPr>
        <w:tabs>
          <w:tab w:val="left" w:pos="1843"/>
        </w:tabs>
        <w:ind w:left="851" w:right="67" w:firstLine="0"/>
      </w:pPr>
      <w:r w:rsidRPr="009D2EF2">
        <w:t>multa;</w:t>
      </w:r>
    </w:p>
    <w:p w14:paraId="504B6B9C" w14:textId="77777777" w:rsidR="005D4337" w:rsidRPr="009D2EF2" w:rsidRDefault="00726D6D" w:rsidP="004A59E9">
      <w:pPr>
        <w:pStyle w:val="PargrafodaLista"/>
        <w:numPr>
          <w:ilvl w:val="2"/>
          <w:numId w:val="7"/>
        </w:numPr>
        <w:tabs>
          <w:tab w:val="left" w:pos="1843"/>
        </w:tabs>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lastRenderedPageBreak/>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960363" w:rsidRDefault="0096036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98395"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EpEwIAACM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YrouEqRoi87qA6EbMIg3Jp0shoAL9x1pFqS+6/HgQqzsxbS92JEj8beDZ2Z0NYSU9L&#10;HjgbzE0YRuHgUO8bQh76b+GOOljrRO5TFmO+pMTE+Tg1Ueo/7pPX02yvvwM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D33qEp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1A793D" w:rsidRDefault="001A793D">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lastRenderedPageBreak/>
        <w:t>certame.</w:t>
      </w:r>
    </w:p>
    <w:p w14:paraId="6F35F03E" w14:textId="299BCF6B"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46A5FF42"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960363" w:rsidRDefault="0096036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sidRPr="007A416A">
                              <w:rPr>
                                <w:rFonts w:ascii="Arial"/>
                                <w:b/>
                                <w:highlight w:val="yellow"/>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9B48F"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" fillcolor="#d7d7d7" strokeweight=".24pt">
                <v:textbox inset="0,0,0,0">
                  <w:txbxContent>
                    <w:p w14:paraId="2D90B8E3" w14:textId="77777777" w:rsidR="001A793D" w:rsidRDefault="001A793D">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sidRPr="007A416A">
                        <w:rPr>
                          <w:rFonts w:ascii="Arial"/>
                          <w:b/>
                          <w:highlight w:val="yellow"/>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960363" w:rsidRDefault="0096036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0AC17"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4P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EhiFx3UJ2ILMLQufTSyGgAv3PWUdeW3H87CFScmXeWqhNb/Gzg2didDWElHS15&#10;4GwwN2F4CgeHet+Q8lB/C7dUwVonuE9RjPFSJybm46uJrf7jPHk9ve31IwA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Ac9y4P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1A793D" w:rsidRDefault="001A793D">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lastRenderedPageBreak/>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 xml:space="preserve">a </w:t>
      </w:r>
      <w:r w:rsidRPr="009D2EF2">
        <w:lastRenderedPageBreak/>
        <w:t>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10" w:history="1">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960363" w:rsidRDefault="0096036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6B58A"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Rm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RTQsY4TIawnVgZhFGJVLk0ZGC/ids55UW3D/bSdQcWbeWepOlPjJwJNRngxhJT0t&#10;eOBsNDdhHIWdQ920hDz238IddbDWidznLI75khIT58epiVL/cZ+8nmd7/QQ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CmR8Rm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1A793D" w:rsidRDefault="001A793D">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07E9F29A"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0066163F">
        <w:rPr>
          <w:rFonts w:ascii="Times New Roman" w:hAnsi="Times New Roman" w:cs="Times New Roman"/>
        </w:rPr>
        <w:t xml:space="preserve"> </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7460DD2E"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40"/>
        </w:rPr>
        <w:t xml:space="preserve"> </w:t>
      </w:r>
      <w:r w:rsidRPr="00683D1A">
        <w:rPr>
          <w:rFonts w:ascii="Times New Roman" w:hAnsi="Times New Roman" w:cs="Times New Roman"/>
          <w:b/>
          <w:bCs/>
        </w:rPr>
        <w:t>TR</w:t>
      </w:r>
      <w:r w:rsidRPr="00683D1A">
        <w:rPr>
          <w:rFonts w:ascii="Times New Roman" w:hAnsi="Times New Roman" w:cs="Times New Roman"/>
          <w:b/>
          <w:bCs/>
          <w:spacing w:val="-10"/>
        </w:rPr>
        <w:t xml:space="preserve"> </w:t>
      </w:r>
      <w:r w:rsidRPr="00683D1A">
        <w:rPr>
          <w:rFonts w:ascii="Times New Roman" w:hAnsi="Times New Roman" w:cs="Times New Roman"/>
          <w:b/>
          <w:bCs/>
        </w:rPr>
        <w:t>II</w:t>
      </w:r>
      <w:r w:rsidRPr="00683D1A">
        <w:rPr>
          <w:rFonts w:ascii="Times New Roman" w:hAnsi="Times New Roman" w:cs="Times New Roman"/>
          <w:b/>
          <w:bCs/>
          <w:spacing w:val="-5"/>
        </w:rPr>
        <w:t xml:space="preserve"> </w:t>
      </w:r>
      <w:r w:rsidRPr="00683D1A">
        <w:rPr>
          <w:rFonts w:ascii="Times New Roman" w:hAnsi="Times New Roman" w:cs="Times New Roman"/>
          <w:b/>
          <w:bCs/>
        </w:rPr>
        <w:t>-</w:t>
      </w:r>
      <w:r w:rsidRPr="00683D1A">
        <w:rPr>
          <w:rFonts w:ascii="Times New Roman" w:hAnsi="Times New Roman" w:cs="Times New Roman"/>
          <w:b/>
          <w:bCs/>
          <w:spacing w:val="-3"/>
        </w:rPr>
        <w:t xml:space="preserve"> </w:t>
      </w:r>
      <w:r w:rsidRPr="00683D1A">
        <w:rPr>
          <w:rFonts w:ascii="Times New Roman" w:hAnsi="Times New Roman" w:cs="Times New Roman"/>
          <w:b/>
          <w:bCs/>
        </w:rPr>
        <w:t>MINUTA</w:t>
      </w:r>
      <w:r w:rsidRPr="00683D1A">
        <w:rPr>
          <w:rFonts w:ascii="Times New Roman" w:hAnsi="Times New Roman" w:cs="Times New Roman"/>
          <w:b/>
          <w:bCs/>
          <w:spacing w:val="-1"/>
        </w:rPr>
        <w:t xml:space="preserve"> </w:t>
      </w:r>
      <w:r w:rsidRPr="00683D1A">
        <w:rPr>
          <w:rFonts w:ascii="Times New Roman" w:hAnsi="Times New Roman" w:cs="Times New Roman"/>
          <w:b/>
          <w:bCs/>
        </w:rPr>
        <w:t>DO</w:t>
      </w:r>
      <w:r w:rsidRPr="00683D1A">
        <w:rPr>
          <w:rFonts w:ascii="Times New Roman" w:hAnsi="Times New Roman" w:cs="Times New Roman"/>
          <w:b/>
          <w:bCs/>
          <w:spacing w:val="-3"/>
        </w:rPr>
        <w:t xml:space="preserve"> </w:t>
      </w:r>
      <w:r w:rsidRPr="00683D1A">
        <w:rPr>
          <w:rFonts w:ascii="Times New Roman" w:hAnsi="Times New Roman" w:cs="Times New Roman"/>
          <w:b/>
          <w:bCs/>
        </w:rPr>
        <w:t>CONTRATO</w:t>
      </w:r>
    </w:p>
    <w:p w14:paraId="2948DF81" w14:textId="5E69C327"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1"/>
        </w:rPr>
        <w:t xml:space="preserve"> </w:t>
      </w:r>
      <w:r w:rsidRPr="00683D1A">
        <w:rPr>
          <w:rFonts w:ascii="Times New Roman" w:hAnsi="Times New Roman" w:cs="Times New Roman"/>
          <w:b/>
          <w:bCs/>
        </w:rPr>
        <w:t>TR</w:t>
      </w:r>
      <w:r w:rsidRPr="00683D1A">
        <w:rPr>
          <w:rFonts w:ascii="Times New Roman" w:hAnsi="Times New Roman" w:cs="Times New Roman"/>
          <w:b/>
          <w:bCs/>
          <w:spacing w:val="-7"/>
        </w:rPr>
        <w:t xml:space="preserve"> </w:t>
      </w:r>
      <w:r w:rsidRPr="00683D1A">
        <w:rPr>
          <w:rFonts w:ascii="Times New Roman" w:hAnsi="Times New Roman" w:cs="Times New Roman"/>
          <w:b/>
          <w:bCs/>
        </w:rPr>
        <w:t>III</w:t>
      </w:r>
      <w:r w:rsidRPr="00683D1A">
        <w:rPr>
          <w:rFonts w:ascii="Times New Roman" w:hAnsi="Times New Roman" w:cs="Times New Roman"/>
          <w:b/>
          <w:bCs/>
          <w:spacing w:val="-1"/>
        </w:rPr>
        <w:t xml:space="preserve"> </w:t>
      </w:r>
      <w:r w:rsidRPr="00683D1A">
        <w:rPr>
          <w:rFonts w:ascii="Times New Roman" w:hAnsi="Times New Roman" w:cs="Times New Roman"/>
          <w:b/>
          <w:bCs/>
        </w:rPr>
        <w:t>-</w:t>
      </w:r>
      <w:r w:rsidRPr="00683D1A">
        <w:rPr>
          <w:rFonts w:ascii="Times New Roman" w:hAnsi="Times New Roman" w:cs="Times New Roman"/>
          <w:b/>
          <w:bCs/>
          <w:spacing w:val="-4"/>
        </w:rPr>
        <w:t xml:space="preserve"> </w:t>
      </w:r>
      <w:r w:rsidRPr="00683D1A">
        <w:rPr>
          <w:rFonts w:ascii="Times New Roman" w:hAnsi="Times New Roman" w:cs="Times New Roman"/>
          <w:b/>
          <w:bCs/>
        </w:rPr>
        <w:t>MINUTA</w:t>
      </w:r>
      <w:r w:rsidRPr="00683D1A">
        <w:rPr>
          <w:rFonts w:ascii="Times New Roman" w:hAnsi="Times New Roman" w:cs="Times New Roman"/>
          <w:b/>
          <w:bCs/>
          <w:spacing w:val="-4"/>
        </w:rPr>
        <w:t xml:space="preserve"> </w:t>
      </w:r>
      <w:r w:rsidRPr="00683D1A">
        <w:rPr>
          <w:rFonts w:ascii="Times New Roman" w:hAnsi="Times New Roman" w:cs="Times New Roman"/>
          <w:b/>
          <w:bCs/>
        </w:rPr>
        <w:t>DA</w:t>
      </w:r>
      <w:r w:rsidRPr="00683D1A">
        <w:rPr>
          <w:rFonts w:ascii="Times New Roman" w:hAnsi="Times New Roman" w:cs="Times New Roman"/>
          <w:b/>
          <w:bCs/>
          <w:spacing w:val="-3"/>
        </w:rPr>
        <w:t xml:space="preserve"> </w:t>
      </w:r>
      <w:r w:rsidRPr="00683D1A">
        <w:rPr>
          <w:rFonts w:ascii="Times New Roman" w:hAnsi="Times New Roman" w:cs="Times New Roman"/>
          <w:b/>
          <w:bCs/>
        </w:rPr>
        <w:t>ATA</w:t>
      </w:r>
      <w:r w:rsidRPr="00683D1A">
        <w:rPr>
          <w:rFonts w:ascii="Times New Roman" w:hAnsi="Times New Roman" w:cs="Times New Roman"/>
          <w:b/>
          <w:bCs/>
          <w:spacing w:val="-6"/>
        </w:rPr>
        <w:t xml:space="preserve"> </w:t>
      </w:r>
      <w:r w:rsidRPr="00683D1A">
        <w:rPr>
          <w:rFonts w:ascii="Times New Roman" w:hAnsi="Times New Roman" w:cs="Times New Roman"/>
          <w:b/>
          <w:bCs/>
        </w:rPr>
        <w:t>DE</w:t>
      </w:r>
      <w:r w:rsidRPr="00683D1A">
        <w:rPr>
          <w:rFonts w:ascii="Times New Roman" w:hAnsi="Times New Roman" w:cs="Times New Roman"/>
          <w:b/>
          <w:bCs/>
          <w:spacing w:val="-4"/>
        </w:rPr>
        <w:t xml:space="preserve"> </w:t>
      </w:r>
      <w:r w:rsidRPr="00683D1A">
        <w:rPr>
          <w:rFonts w:ascii="Times New Roman" w:hAnsi="Times New Roman" w:cs="Times New Roman"/>
          <w:b/>
          <w:bCs/>
        </w:rPr>
        <w:t>REGISTRO</w:t>
      </w:r>
      <w:r w:rsidRPr="00683D1A">
        <w:rPr>
          <w:rFonts w:ascii="Times New Roman" w:hAnsi="Times New Roman" w:cs="Times New Roman"/>
          <w:b/>
          <w:bCs/>
          <w:spacing w:val="-5"/>
        </w:rPr>
        <w:t xml:space="preserve"> </w:t>
      </w:r>
      <w:r w:rsidRPr="00683D1A">
        <w:rPr>
          <w:rFonts w:ascii="Times New Roman" w:hAnsi="Times New Roman" w:cs="Times New Roman"/>
          <w:b/>
          <w:bCs/>
        </w:rPr>
        <w:t>DE</w:t>
      </w:r>
      <w:r w:rsidRPr="00683D1A">
        <w:rPr>
          <w:rFonts w:ascii="Times New Roman" w:hAnsi="Times New Roman" w:cs="Times New Roman"/>
          <w:b/>
          <w:bCs/>
          <w:spacing w:val="-6"/>
        </w:rPr>
        <w:t xml:space="preserve"> </w:t>
      </w:r>
      <w:r w:rsidRPr="00683D1A">
        <w:rPr>
          <w:rFonts w:ascii="Times New Roman" w:hAnsi="Times New Roman" w:cs="Times New Roman"/>
          <w:b/>
          <w:bCs/>
        </w:rPr>
        <w:t>PREÇOS</w:t>
      </w:r>
    </w:p>
    <w:p w14:paraId="53DA1FD2"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2064967" w14:textId="6A10928C" w:rsidR="00C20700" w:rsidRPr="00F22F30" w:rsidRDefault="00726D6D" w:rsidP="004A59E9">
      <w:pPr>
        <w:pStyle w:val="Ttulo4"/>
        <w:tabs>
          <w:tab w:val="left" w:pos="1843"/>
        </w:tabs>
        <w:spacing w:line="288" w:lineRule="auto"/>
        <w:ind w:left="1048" w:right="67"/>
        <w:jc w:val="both"/>
        <w:rPr>
          <w:rFonts w:ascii="Times New Roman" w:hAnsi="Times New Roman" w:cs="Times New Roman"/>
          <w:b w:val="0"/>
          <w:bCs w:val="0"/>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w:t>
      </w:r>
      <w:r w:rsidRPr="00F22F30">
        <w:rPr>
          <w:rFonts w:ascii="Times New Roman" w:hAnsi="Times New Roman" w:cs="Times New Roman"/>
          <w:spacing w:val="-3"/>
        </w:rPr>
        <w:t xml:space="preserve"> </w:t>
      </w:r>
      <w:r w:rsidRPr="00F22F30">
        <w:rPr>
          <w:rFonts w:ascii="Times New Roman" w:hAnsi="Times New Roman" w:cs="Times New Roman"/>
        </w:rPr>
        <w:t>MODELO</w:t>
      </w:r>
      <w:r w:rsidRPr="00F22F30">
        <w:rPr>
          <w:rFonts w:ascii="Times New Roman" w:hAnsi="Times New Roman" w:cs="Times New Roman"/>
          <w:spacing w:val="-1"/>
        </w:rPr>
        <w:t xml:space="preserve"> </w:t>
      </w:r>
      <w:r w:rsidRPr="00F22F30">
        <w:rPr>
          <w:rFonts w:ascii="Times New Roman" w:hAnsi="Times New Roman" w:cs="Times New Roman"/>
        </w:rPr>
        <w:t>DA</w:t>
      </w:r>
      <w:r w:rsidRPr="00F22F30">
        <w:rPr>
          <w:rFonts w:ascii="Times New Roman" w:hAnsi="Times New Roman" w:cs="Times New Roman"/>
          <w:spacing w:val="-7"/>
        </w:rPr>
        <w:t xml:space="preserve"> </w:t>
      </w:r>
      <w:r w:rsidRPr="00F22F30">
        <w:rPr>
          <w:rFonts w:ascii="Times New Roman" w:hAnsi="Times New Roman" w:cs="Times New Roman"/>
        </w:rPr>
        <w:t>PROPOSTA</w:t>
      </w:r>
      <w:r w:rsidRPr="00F22F30">
        <w:rPr>
          <w:rFonts w:ascii="Times New Roman" w:hAnsi="Times New Roman" w:cs="Times New Roman"/>
          <w:spacing w:val="-9"/>
        </w:rPr>
        <w:t xml:space="preserve"> </w:t>
      </w:r>
      <w:r w:rsidRPr="00F22F30">
        <w:rPr>
          <w:rFonts w:ascii="Times New Roman" w:hAnsi="Times New Roman" w:cs="Times New Roman"/>
        </w:rPr>
        <w:t>COMERCIAL</w:t>
      </w:r>
      <w:r w:rsidRPr="00F22F30">
        <w:rPr>
          <w:rFonts w:ascii="Times New Roman" w:hAnsi="Times New Roman" w:cs="Times New Roman"/>
          <w:spacing w:val="-1"/>
        </w:rPr>
        <w:t xml:space="preserve"> </w:t>
      </w:r>
      <w:r w:rsidRPr="00F22F30">
        <w:rPr>
          <w:rFonts w:ascii="Times New Roman" w:hAnsi="Times New Roman" w:cs="Times New Roman"/>
        </w:rPr>
        <w:t>(PREÇOS);</w:t>
      </w:r>
      <w:r w:rsidR="00F83FF6" w:rsidRPr="00F22F30">
        <w:rPr>
          <w:rFonts w:ascii="Times New Roman" w:hAnsi="Times New Roman" w:cs="Times New Roman"/>
        </w:rPr>
        <w:t xml:space="preserve"> </w:t>
      </w:r>
      <w:r w:rsidR="00F83FF6" w:rsidRPr="00F22F30">
        <w:rPr>
          <w:rFonts w:ascii="Times New Roman" w:hAnsi="Times New Roman" w:cs="Times New Roman"/>
          <w:b w:val="0"/>
          <w:bCs w:val="0"/>
        </w:rPr>
        <w:t>(podendo ser substituida pela gerada no sistema)</w:t>
      </w:r>
    </w:p>
    <w:p w14:paraId="7203A5E9" w14:textId="18D2FCAC" w:rsidR="005D4337" w:rsidRPr="00F22F30" w:rsidRDefault="00726D6D" w:rsidP="004A59E9">
      <w:pPr>
        <w:pStyle w:val="Ttulo4"/>
        <w:tabs>
          <w:tab w:val="left" w:pos="1843"/>
        </w:tabs>
        <w:spacing w:line="288" w:lineRule="auto"/>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III:</w:t>
      </w:r>
      <w:r w:rsidRPr="00F22F30">
        <w:rPr>
          <w:rFonts w:ascii="Times New Roman" w:hAnsi="Times New Roman" w:cs="Times New Roman"/>
          <w:spacing w:val="-6"/>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1100C7B2" w14:textId="77777777" w:rsidR="005D4337" w:rsidRPr="00F22F30" w:rsidRDefault="00726D6D" w:rsidP="004A59E9">
      <w:pPr>
        <w:tabs>
          <w:tab w:val="left" w:pos="1843"/>
        </w:tabs>
        <w:spacing w:line="243" w:lineRule="exact"/>
        <w:ind w:left="1048" w:right="67"/>
        <w:jc w:val="both"/>
        <w:rPr>
          <w:rFonts w:ascii="Times New Roman" w:hAnsi="Times New Roman" w:cs="Times New Roman"/>
          <w:b/>
        </w:rPr>
      </w:pPr>
      <w:r w:rsidRPr="00F22F30">
        <w:rPr>
          <w:rFonts w:ascii="Times New Roman" w:hAnsi="Times New Roman" w:cs="Times New Roman"/>
          <w:b/>
        </w:rPr>
        <w:t>ANEXO</w:t>
      </w:r>
      <w:r w:rsidRPr="00F22F30">
        <w:rPr>
          <w:rFonts w:ascii="Times New Roman" w:hAnsi="Times New Roman" w:cs="Times New Roman"/>
          <w:b/>
          <w:spacing w:val="-10"/>
        </w:rPr>
        <w:t xml:space="preserve"> </w:t>
      </w:r>
      <w:r w:rsidRPr="00F22F30">
        <w:rPr>
          <w:rFonts w:ascii="Times New Roman" w:hAnsi="Times New Roman" w:cs="Times New Roman"/>
          <w:b/>
        </w:rPr>
        <w:t>IV:</w:t>
      </w:r>
      <w:r w:rsidRPr="00F22F30">
        <w:rPr>
          <w:rFonts w:ascii="Times New Roman" w:hAnsi="Times New Roman" w:cs="Times New Roman"/>
          <w:b/>
          <w:spacing w:val="-13"/>
        </w:rPr>
        <w:t xml:space="preserve">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65F9A871" w14:textId="77777777"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35BFDA68" w14:textId="413B92A5" w:rsidR="005D4337" w:rsidRPr="00F22F30" w:rsidRDefault="00726D6D" w:rsidP="004A59E9">
      <w:pPr>
        <w:tabs>
          <w:tab w:val="left" w:pos="1843"/>
        </w:tabs>
        <w:ind w:left="1048" w:right="67"/>
        <w:jc w:val="both"/>
        <w:rPr>
          <w:rFonts w:ascii="Times New Roman" w:hAnsi="Times New Roman" w:cs="Times New Roman"/>
          <w:b/>
        </w:rPr>
      </w:pPr>
      <w:r w:rsidRPr="00F22F30">
        <w:rPr>
          <w:rFonts w:ascii="Times New Roman" w:hAnsi="Times New Roman" w:cs="Times New Roman"/>
          <w:b/>
          <w:spacing w:val="-1"/>
        </w:rPr>
        <w:t>ANEXO</w:t>
      </w:r>
      <w:r w:rsidRPr="00F22F30">
        <w:rPr>
          <w:rFonts w:ascii="Times New Roman" w:hAnsi="Times New Roman" w:cs="Times New Roman"/>
          <w:b/>
          <w:spacing w:val="-5"/>
        </w:rPr>
        <w:t xml:space="preserve"> </w:t>
      </w:r>
      <w:r w:rsidRPr="00F22F30">
        <w:rPr>
          <w:rFonts w:ascii="Times New Roman" w:hAnsi="Times New Roman" w:cs="Times New Roman"/>
          <w:b/>
        </w:rPr>
        <w:t>VI:</w:t>
      </w:r>
      <w:r w:rsidRPr="00F22F30">
        <w:rPr>
          <w:rFonts w:ascii="Times New Roman" w:hAnsi="Times New Roman" w:cs="Times New Roman"/>
          <w:b/>
          <w:spacing w:val="-6"/>
        </w:rPr>
        <w:t xml:space="preserve"> </w:t>
      </w:r>
      <w:r w:rsidRPr="00F22F30">
        <w:rPr>
          <w:rFonts w:ascii="Times New Roman" w:hAnsi="Times New Roman" w:cs="Times New Roman"/>
          <w:b/>
        </w:rPr>
        <w:t>TERMO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1"/>
        </w:rPr>
        <w:t xml:space="preserve"> </w:t>
      </w:r>
      <w:r w:rsidRPr="00F22F30">
        <w:rPr>
          <w:rFonts w:ascii="Times New Roman" w:hAnsi="Times New Roman" w:cs="Times New Roman"/>
          <w:b/>
        </w:rPr>
        <w:t>CONCORDÂNCIA</w:t>
      </w:r>
      <w:r w:rsidRPr="00F22F30">
        <w:rPr>
          <w:rFonts w:ascii="Times New Roman" w:hAnsi="Times New Roman" w:cs="Times New Roman"/>
          <w:b/>
          <w:spacing w:val="-10"/>
        </w:rPr>
        <w:t xml:space="preserve"> </w:t>
      </w:r>
      <w:r w:rsidRPr="00F22F30">
        <w:rPr>
          <w:rFonts w:ascii="Times New Roman" w:hAnsi="Times New Roman" w:cs="Times New Roman"/>
          <w:b/>
        </w:rPr>
        <w:t>E</w:t>
      </w:r>
      <w:r w:rsidRPr="00F22F30">
        <w:rPr>
          <w:rFonts w:ascii="Times New Roman" w:hAnsi="Times New Roman" w:cs="Times New Roman"/>
          <w:b/>
          <w:spacing w:val="-1"/>
        </w:rPr>
        <w:t xml:space="preserve"> </w:t>
      </w:r>
      <w:r w:rsidRPr="00F22F30">
        <w:rPr>
          <w:rFonts w:ascii="Times New Roman" w:hAnsi="Times New Roman" w:cs="Times New Roman"/>
          <w:b/>
        </w:rPr>
        <w:t>VERACIDADE</w:t>
      </w:r>
      <w:r w:rsidRPr="00F22F30">
        <w:rPr>
          <w:rFonts w:ascii="Times New Roman" w:hAnsi="Times New Roman" w:cs="Times New Roman"/>
          <w:b/>
          <w:spacing w:val="-15"/>
        </w:rPr>
        <w:t xml:space="preserve"> </w:t>
      </w:r>
      <w:r w:rsidRPr="00F22F30">
        <w:rPr>
          <w:rFonts w:ascii="Times New Roman" w:hAnsi="Times New Roman" w:cs="Times New Roman"/>
          <w:b/>
        </w:rPr>
        <w:t>(Cadastro</w:t>
      </w:r>
      <w:r w:rsidRPr="00F22F30">
        <w:rPr>
          <w:rFonts w:ascii="Times New Roman" w:hAnsi="Times New Roman" w:cs="Times New Roman"/>
          <w:b/>
          <w:spacing w:val="-5"/>
        </w:rPr>
        <w:t xml:space="preserve"> </w:t>
      </w:r>
      <w:r w:rsidRPr="00F22F30">
        <w:rPr>
          <w:rFonts w:ascii="Times New Roman" w:hAnsi="Times New Roman" w:cs="Times New Roman"/>
          <w:b/>
        </w:rPr>
        <w:t>de</w:t>
      </w:r>
      <w:r w:rsidRPr="00F22F30">
        <w:rPr>
          <w:rFonts w:ascii="Times New Roman" w:hAnsi="Times New Roman" w:cs="Times New Roman"/>
          <w:b/>
          <w:spacing w:val="-4"/>
        </w:rPr>
        <w:t xml:space="preserve"> </w:t>
      </w:r>
      <w:r w:rsidRPr="00F22F30">
        <w:rPr>
          <w:rFonts w:ascii="Times New Roman" w:hAnsi="Times New Roman" w:cs="Times New Roman"/>
          <w:b/>
        </w:rPr>
        <w:t>Usuários</w:t>
      </w:r>
      <w:r w:rsidRPr="00F22F30">
        <w:rPr>
          <w:rFonts w:ascii="Times New Roman" w:hAnsi="Times New Roman" w:cs="Times New Roman"/>
          <w:b/>
          <w:spacing w:val="-1"/>
        </w:rPr>
        <w:t xml:space="preserve"> </w:t>
      </w:r>
      <w:r w:rsidRPr="00F22F30">
        <w:rPr>
          <w:rFonts w:ascii="Times New Roman" w:hAnsi="Times New Roman" w:cs="Times New Roman"/>
          <w:b/>
        </w:rPr>
        <w:t>Externos</w:t>
      </w:r>
      <w:r w:rsidRPr="00F22F30">
        <w:rPr>
          <w:rFonts w:ascii="Times New Roman" w:hAnsi="Times New Roman" w:cs="Times New Roman"/>
          <w:b/>
          <w:spacing w:val="-3"/>
        </w:rPr>
        <w:t xml:space="preserve"> </w:t>
      </w:r>
      <w:r w:rsidRPr="00F22F30">
        <w:rPr>
          <w:rFonts w:ascii="Times New Roman" w:hAnsi="Times New Roman" w:cs="Times New Roman"/>
          <w:b/>
        </w:rPr>
        <w:t>no</w:t>
      </w:r>
      <w:r w:rsidRPr="00F22F30">
        <w:rPr>
          <w:rFonts w:ascii="Times New Roman" w:hAnsi="Times New Roman" w:cs="Times New Roman"/>
          <w:b/>
          <w:spacing w:val="-3"/>
        </w:rPr>
        <w:t xml:space="preserve"> </w:t>
      </w:r>
      <w:r w:rsidRPr="00F22F30">
        <w:rPr>
          <w:rFonts w:ascii="Times New Roman" w:hAnsi="Times New Roman" w:cs="Times New Roman"/>
          <w:b/>
        </w:rPr>
        <w:t>ePROC)</w:t>
      </w:r>
    </w:p>
    <w:p w14:paraId="41843A7E" w14:textId="77777777" w:rsidR="004963FF" w:rsidRDefault="004963FF" w:rsidP="004963FF">
      <w:pPr>
        <w:pStyle w:val="Ttulo4"/>
        <w:tabs>
          <w:tab w:val="left" w:pos="1843"/>
        </w:tabs>
        <w:ind w:left="1048" w:right="67"/>
        <w:jc w:val="both"/>
        <w:rPr>
          <w:rFonts w:ascii="Times New Roman" w:hAnsi="Times New Roman" w:cs="Times New Roman"/>
        </w:rPr>
      </w:pPr>
    </w:p>
    <w:p w14:paraId="00CBD4D1" w14:textId="77777777" w:rsidR="004963FF" w:rsidRDefault="004963FF" w:rsidP="004963FF">
      <w:pPr>
        <w:pStyle w:val="Ttulo4"/>
        <w:tabs>
          <w:tab w:val="left" w:pos="1843"/>
        </w:tabs>
        <w:ind w:left="1048" w:right="67"/>
        <w:jc w:val="both"/>
        <w:rPr>
          <w:rFonts w:ascii="Times New Roman" w:hAnsi="Times New Roman" w:cs="Times New Roman"/>
        </w:rPr>
      </w:pP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4564CC7C" w:rsidR="005D4337" w:rsidRPr="00F22F30" w:rsidRDefault="00F22F30" w:rsidP="0066163F">
      <w:pPr>
        <w:pStyle w:val="Corpodetexto"/>
        <w:tabs>
          <w:tab w:val="left" w:pos="1843"/>
        </w:tabs>
        <w:ind w:left="560" w:right="67"/>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Vale do Anari</w:t>
      </w:r>
      <w:r w:rsidR="00726D6D" w:rsidRPr="00F22F30">
        <w:rPr>
          <w:rFonts w:ascii="Times New Roman" w:hAnsi="Times New Roman" w:cs="Times New Roman"/>
        </w:rPr>
        <w:t>-RO,</w:t>
      </w:r>
      <w:r w:rsidR="00726D6D" w:rsidRPr="00F22F30">
        <w:rPr>
          <w:rFonts w:ascii="Times New Roman" w:hAnsi="Times New Roman" w:cs="Times New Roman"/>
          <w:spacing w:val="-2"/>
        </w:rPr>
        <w:t xml:space="preserve"> </w:t>
      </w:r>
      <w:r w:rsidR="00504B1F">
        <w:rPr>
          <w:rFonts w:ascii="Times New Roman" w:hAnsi="Times New Roman" w:cs="Times New Roman"/>
        </w:rPr>
        <w:t>04</w:t>
      </w:r>
      <w:r w:rsidR="00D66C2F" w:rsidRPr="00F22F30">
        <w:rPr>
          <w:rFonts w:ascii="Times New Roman" w:hAnsi="Times New Roman" w:cs="Times New Roman"/>
        </w:rPr>
        <w:t xml:space="preserve"> de </w:t>
      </w:r>
      <w:r w:rsidR="00504B1F">
        <w:rPr>
          <w:rFonts w:ascii="Times New Roman" w:hAnsi="Times New Roman" w:cs="Times New Roman"/>
        </w:rPr>
        <w:t>Junho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66163F">
        <w:rPr>
          <w:rFonts w:ascii="Times New Roman" w:hAnsi="Times New Roman" w:cs="Times New Roman"/>
        </w:rPr>
        <w:t>5</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6"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3BC1EE9" w14:textId="0E3BDA19" w:rsidR="002378CE" w:rsidRDefault="002378CE"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rPr>
        <w:t xml:space="preserve"> </w:t>
      </w:r>
    </w:p>
    <w:p w14:paraId="27C6CD90" w14:textId="77777777" w:rsidR="002378CE" w:rsidRDefault="002378CE" w:rsidP="004A59E9">
      <w:pPr>
        <w:pStyle w:val="Corpodetexto"/>
        <w:tabs>
          <w:tab w:val="left" w:pos="1843"/>
        </w:tabs>
        <w:ind w:right="67"/>
        <w:jc w:val="both"/>
        <w:rPr>
          <w:rFonts w:ascii="Times New Roman" w:hAnsi="Times New Roman" w:cs="Times New Roman"/>
          <w:i/>
        </w:rPr>
      </w:pPr>
    </w:p>
    <w:p w14:paraId="65478423" w14:textId="42FABA38"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960363" w:rsidRPr="0076253A" w:rsidRDefault="00960363"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960363" w:rsidRPr="00F22F30" w:rsidRDefault="00960363"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960363" w:rsidRDefault="00960363" w:rsidP="007A41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9FA9F" id="Caixa de Texto 1" o:spid="_x0000_s1043"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" fillcolor="white [3201]" stroked="f" strokeweight=".5pt">
                <v:textbox>
                  <w:txbxContent>
                    <w:p w14:paraId="302AA36D" w14:textId="77777777" w:rsidR="001A793D" w:rsidRPr="0076253A" w:rsidRDefault="001A793D"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1A793D" w:rsidRPr="00F22F30" w:rsidRDefault="001A793D"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1A793D" w:rsidRDefault="001A793D" w:rsidP="007A416A">
                      <w:pPr>
                        <w:jc w:val="center"/>
                      </w:pPr>
                    </w:p>
                  </w:txbxContent>
                </v:textbox>
              </v:shape>
            </w:pict>
          </mc:Fallback>
        </mc:AlternateContent>
      </w:r>
    </w:p>
    <w:p w14:paraId="03A52463" w14:textId="419625BD" w:rsidR="005D4337" w:rsidRPr="00F22F30" w:rsidRDefault="00FF2DF3" w:rsidP="007A416A">
      <w:pPr>
        <w:pStyle w:val="Ttulo4"/>
        <w:tabs>
          <w:tab w:val="left" w:pos="1843"/>
        </w:tabs>
        <w:spacing w:line="252" w:lineRule="exact"/>
        <w:ind w:left="836" w:right="67"/>
        <w:rPr>
          <w:rFonts w:ascii="Times New Roman" w:hAnsi="Times New Roman" w:cs="Times New Roman"/>
        </w:rPr>
      </w:pPr>
      <w:bookmarkStart w:id="7" w:name="_Hlk164243817"/>
      <w:r w:rsidRPr="00F22F30">
        <w:rPr>
          <w:rFonts w:ascii="Times New Roman" w:hAnsi="Times New Roman" w:cs="Times New Roman"/>
        </w:rPr>
        <w:t>Rozenir dos Santos Lima</w:t>
      </w:r>
    </w:p>
    <w:p w14:paraId="76EF13EB" w14:textId="38329076" w:rsidR="00F22F30" w:rsidRPr="00F22F30" w:rsidRDefault="00726D6D" w:rsidP="007A416A">
      <w:pPr>
        <w:tabs>
          <w:tab w:val="left" w:pos="1843"/>
        </w:tabs>
        <w:spacing w:line="206" w:lineRule="exact"/>
        <w:ind w:left="836" w:right="67"/>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p>
    <w:p w14:paraId="3B121FF8" w14:textId="77777777" w:rsidR="00F22F30" w:rsidRPr="00F22F30" w:rsidRDefault="00F22F30" w:rsidP="007A416A">
      <w:pPr>
        <w:tabs>
          <w:tab w:val="left" w:pos="1843"/>
        </w:tabs>
        <w:spacing w:line="206" w:lineRule="exact"/>
        <w:ind w:left="836" w:right="67"/>
        <w:rPr>
          <w:rFonts w:ascii="Times New Roman" w:hAnsi="Times New Roman" w:cs="Times New Roman"/>
          <w:i/>
        </w:rPr>
      </w:pPr>
    </w:p>
    <w:bookmarkEnd w:id="6"/>
    <w:bookmarkEnd w:id="7"/>
    <w:p w14:paraId="1B223416" w14:textId="77777777" w:rsidR="005D4337" w:rsidRPr="009D2EF2" w:rsidRDefault="005D4337" w:rsidP="004A59E9">
      <w:pPr>
        <w:tabs>
          <w:tab w:val="left" w:pos="1843"/>
        </w:tabs>
        <w:ind w:right="67"/>
        <w:jc w:val="both"/>
        <w:rPr>
          <w:sz w:val="18"/>
        </w:rPr>
        <w:sectPr w:rsidR="005D4337" w:rsidRPr="009D2EF2" w:rsidSect="00B63862">
          <w:headerReference w:type="default" r:id="rId11"/>
          <w:footerReference w:type="default" r:id="rId12"/>
          <w:pgSz w:w="12240" w:h="15840"/>
          <w:pgMar w:top="720" w:right="720" w:bottom="720" w:left="720" w:header="2098" w:footer="737" w:gutter="0"/>
          <w:cols w:space="720"/>
          <w:docGrid w:linePitch="299"/>
        </w:sectPr>
      </w:pPr>
    </w:p>
    <w:p w14:paraId="265DEDB8" w14:textId="77777777" w:rsidR="005D4337" w:rsidRPr="009D2EF2" w:rsidRDefault="005D4337" w:rsidP="004A59E9">
      <w:pPr>
        <w:pStyle w:val="Corpodetexto"/>
        <w:tabs>
          <w:tab w:val="left" w:pos="1843"/>
        </w:tabs>
        <w:ind w:right="67"/>
        <w:jc w:val="both"/>
        <w:rPr>
          <w:sz w:val="20"/>
        </w:rPr>
      </w:pPr>
    </w:p>
    <w:p w14:paraId="5433EADE" w14:textId="33C42C72" w:rsidR="0076089B" w:rsidRPr="009D2EF2" w:rsidRDefault="0076089B" w:rsidP="004A59E9">
      <w:pPr>
        <w:tabs>
          <w:tab w:val="left" w:pos="1843"/>
        </w:tabs>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w:t>
      </w:r>
      <w:r w:rsidR="007A416A">
        <w:rPr>
          <w:rFonts w:ascii="Arial" w:hAnsi="Arial"/>
          <w:b/>
          <w:spacing w:val="-7"/>
          <w:sz w:val="24"/>
        </w:rPr>
        <w:t>1</w:t>
      </w:r>
      <w:r w:rsidR="0066163F">
        <w:rPr>
          <w:rFonts w:ascii="Arial" w:hAnsi="Arial"/>
          <w:b/>
          <w:spacing w:val="-7"/>
          <w:sz w:val="24"/>
        </w:rPr>
        <w:t>5</w:t>
      </w:r>
      <w:r w:rsidRPr="009D2EF2">
        <w:rPr>
          <w:rFonts w:ascii="Arial" w:hAnsi="Arial"/>
          <w:b/>
          <w:spacing w:val="-7"/>
          <w:sz w:val="24"/>
        </w:rPr>
        <w:t>/</w:t>
      </w:r>
      <w:r w:rsidR="00F14931" w:rsidRPr="009D2EF2">
        <w:rPr>
          <w:rFonts w:ascii="Arial" w:hAnsi="Arial"/>
          <w:b/>
          <w:spacing w:val="-7"/>
          <w:sz w:val="24"/>
        </w:rPr>
        <w:t>SEM</w:t>
      </w:r>
      <w:r w:rsidR="008317C5">
        <w:rPr>
          <w:rFonts w:ascii="Arial" w:hAnsi="Arial"/>
          <w:b/>
          <w:spacing w:val="-7"/>
          <w:sz w:val="24"/>
        </w:rPr>
        <w:t>USA</w:t>
      </w:r>
      <w:r w:rsidRPr="009D2EF2">
        <w:rPr>
          <w:rFonts w:ascii="Arial" w:hAnsi="Arial"/>
          <w:b/>
          <w:sz w:val="24"/>
        </w:rPr>
        <w:t>/202</w:t>
      </w:r>
      <w:r w:rsidR="0066163F">
        <w:rPr>
          <w:rFonts w:ascii="Arial" w:hAnsi="Arial"/>
          <w:b/>
          <w:sz w:val="24"/>
        </w:rPr>
        <w:t>5</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03F08615" w14:textId="196FE92F" w:rsidR="005D4337" w:rsidRPr="009D2EF2" w:rsidRDefault="00726D6D" w:rsidP="00C2728F">
      <w:pPr>
        <w:pStyle w:val="Ttulo3"/>
        <w:shd w:val="clear" w:color="auto" w:fill="808080" w:themeFill="background1" w:themeFillShade="80"/>
        <w:tabs>
          <w:tab w:val="left" w:pos="1843"/>
        </w:tabs>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5433C4A2" w14:textId="77777777" w:rsidR="00F22F30" w:rsidRPr="00430C99" w:rsidRDefault="00F22F30" w:rsidP="004A59E9">
      <w:pPr>
        <w:widowControl/>
        <w:tabs>
          <w:tab w:val="left" w:pos="1843"/>
        </w:tabs>
        <w:autoSpaceDE/>
        <w:autoSpaceDN/>
        <w:spacing w:line="276" w:lineRule="auto"/>
        <w:jc w:val="both"/>
        <w:rPr>
          <w:rFonts w:ascii="Times New Roman" w:eastAsia="MS Mincho" w:hAnsi="Times New Roman" w:cs="Tahoma"/>
          <w:b/>
          <w:sz w:val="24"/>
          <w:szCs w:val="24"/>
          <w:lang w:val="pt-BR" w:eastAsia="pt-BR"/>
        </w:rPr>
      </w:pPr>
    </w:p>
    <w:p w14:paraId="4DEE2A03" w14:textId="77777777" w:rsidR="007A416A" w:rsidRPr="007D6097" w:rsidRDefault="007A416A" w:rsidP="007A416A">
      <w:pPr>
        <w:spacing w:line="276" w:lineRule="auto"/>
        <w:jc w:val="center"/>
        <w:rPr>
          <w:rFonts w:asciiTheme="majorHAnsi" w:eastAsiaTheme="minorHAnsi" w:hAnsiTheme="majorHAnsi" w:cs="Tahoma"/>
          <w:b/>
        </w:rPr>
      </w:pPr>
      <w:bookmarkStart w:id="8" w:name="_lspxfhc9suhs" w:colFirst="0" w:colLast="0"/>
      <w:bookmarkStart w:id="9" w:name="_5tk6knew0pol" w:colFirst="0" w:colLast="0"/>
      <w:bookmarkEnd w:id="8"/>
      <w:bookmarkEnd w:id="9"/>
    </w:p>
    <w:p w14:paraId="5FA973C6"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TERMO DE REFERÊNCIA</w:t>
      </w:r>
    </w:p>
    <w:p w14:paraId="02CB608E"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4F43D118"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01 – INTRODUÇÃO: </w:t>
      </w:r>
    </w:p>
    <w:p w14:paraId="77B977AF"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lang w:val="pt-BR" w:eastAsia="pt-BR"/>
        </w:rPr>
        <w:t xml:space="preserve">O presente Termo de Referência foi elaborado à luz da Lei nº 14.133/2021, no seu Art. 82, como peça integrante e indissociável de um procedimento licitatório, com vistas a viabilizar a abertura de </w:t>
      </w:r>
      <w:r w:rsidRPr="0066163F">
        <w:rPr>
          <w:rFonts w:ascii="Arial Narrow" w:eastAsia="Times New Roman" w:hAnsi="Arial Narrow" w:cs="Times New Roman"/>
          <w:b/>
          <w:u w:val="single"/>
          <w:lang w:val="pt-BR" w:eastAsia="pt-BR"/>
        </w:rPr>
        <w:t>AQUISIÇÃO DE MATERIAIS ODONTOLÓGICOS</w:t>
      </w:r>
      <w:r w:rsidRPr="0066163F">
        <w:rPr>
          <w:rFonts w:ascii="Arial Narrow" w:eastAsia="Times New Roman" w:hAnsi="Arial Narrow" w:cs="Times New Roman"/>
          <w:lang w:val="pt-BR" w:eastAsia="pt-BR"/>
        </w:rPr>
        <w:t xml:space="preserve">, </w:t>
      </w:r>
      <w:r w:rsidRPr="0066163F">
        <w:rPr>
          <w:rFonts w:ascii="Arial Narrow" w:eastAsia="Times New Roman" w:hAnsi="Arial Narrow" w:cs="Times New Roman"/>
          <w:b/>
          <w:lang w:val="pt-BR" w:eastAsia="pt-BR"/>
        </w:rPr>
        <w:t>(para registro de preços)</w:t>
      </w:r>
      <w:r w:rsidRPr="0066163F">
        <w:rPr>
          <w:rFonts w:ascii="Arial Narrow" w:eastAsia="Times New Roman" w:hAnsi="Arial Narrow" w:cs="Times New Roman"/>
          <w:lang w:val="pt-BR" w:eastAsia="pt-BR"/>
        </w:rPr>
        <w:t>, visando reabastecimento do estoque do consultório odontológico do ESF Urbano.</w:t>
      </w:r>
    </w:p>
    <w:p w14:paraId="21316FFC"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00A1D05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02 – OBJETIVO:</w:t>
      </w:r>
      <w:r w:rsidRPr="0066163F">
        <w:rPr>
          <w:rFonts w:ascii="Arial Narrow" w:eastAsia="Times New Roman" w:hAnsi="Arial Narrow" w:cs="Times New Roman"/>
          <w:lang w:val="pt-BR" w:eastAsia="pt-BR"/>
        </w:rPr>
        <w:t xml:space="preserve"> </w:t>
      </w:r>
    </w:p>
    <w:p w14:paraId="5AC18EF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O Processo tem por finalidade à</w:t>
      </w:r>
      <w:r w:rsidRPr="0066163F">
        <w:rPr>
          <w:rFonts w:ascii="Arial Narrow" w:eastAsia="Times New Roman" w:hAnsi="Arial Narrow" w:cs="Times New Roman"/>
          <w:b/>
          <w:lang w:val="pt-BR" w:eastAsia="pt-BR"/>
        </w:rPr>
        <w:t xml:space="preserve"> </w:t>
      </w:r>
      <w:r w:rsidRPr="0066163F">
        <w:rPr>
          <w:rFonts w:ascii="Arial Narrow" w:eastAsia="Times New Roman" w:hAnsi="Arial Narrow" w:cs="Times New Roman"/>
          <w:b/>
          <w:u w:val="single"/>
          <w:lang w:val="pt-BR" w:eastAsia="pt-BR"/>
        </w:rPr>
        <w:t>AQUISIÇÃO DE MATERIAIS ODONTOLÓGICOS</w:t>
      </w:r>
      <w:r w:rsidRPr="0066163F">
        <w:rPr>
          <w:rFonts w:ascii="Arial Narrow" w:eastAsia="Times New Roman" w:hAnsi="Arial Narrow" w:cs="Times New Roman"/>
          <w:lang w:val="pt-BR" w:eastAsia="pt-BR"/>
        </w:rPr>
        <w:t xml:space="preserve">, </w:t>
      </w:r>
      <w:r w:rsidRPr="0066163F">
        <w:rPr>
          <w:rFonts w:ascii="Arial Narrow" w:eastAsia="Times New Roman" w:hAnsi="Arial Narrow" w:cs="Times New Roman"/>
          <w:b/>
          <w:lang w:val="pt-BR" w:eastAsia="pt-BR"/>
        </w:rPr>
        <w:t>(para registro de preços)</w:t>
      </w:r>
      <w:r w:rsidRPr="0066163F">
        <w:rPr>
          <w:rFonts w:ascii="Arial Narrow" w:eastAsia="Times New Roman" w:hAnsi="Arial Narrow" w:cs="Times New Roman"/>
          <w:lang w:val="pt-BR" w:eastAsia="pt-BR"/>
        </w:rPr>
        <w:t xml:space="preserve"> visando reabastecimento do estoque do consultório odontológico do ESF Urbano.</w:t>
      </w:r>
    </w:p>
    <w:p w14:paraId="4E975867"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1F273A37"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03 – TABELA DE ESPECIFICAÇÃO PARA AQUISIÇÃO:</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86"/>
        <w:gridCol w:w="3225"/>
        <w:gridCol w:w="992"/>
        <w:gridCol w:w="992"/>
        <w:gridCol w:w="1418"/>
        <w:gridCol w:w="1559"/>
      </w:tblGrid>
      <w:tr w:rsidR="0066163F" w:rsidRPr="0066163F" w14:paraId="60A01DEF"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3EF11ECE"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IT</w:t>
            </w:r>
          </w:p>
        </w:tc>
        <w:tc>
          <w:tcPr>
            <w:tcW w:w="886" w:type="dxa"/>
            <w:tcBorders>
              <w:top w:val="single" w:sz="4" w:space="0" w:color="auto"/>
              <w:left w:val="single" w:sz="4" w:space="0" w:color="auto"/>
              <w:bottom w:val="single" w:sz="4" w:space="0" w:color="auto"/>
              <w:right w:val="single" w:sz="4" w:space="0" w:color="auto"/>
            </w:tcBorders>
            <w:vAlign w:val="center"/>
            <w:hideMark/>
          </w:tcPr>
          <w:p w14:paraId="4337A1F9"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COD</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84D9ED4"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DESCRIÇÃO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D30EE5"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EF45E7"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QUANT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59792B"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VALOR UNITÁRIO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8A670D"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VALOR TOTAL</w:t>
            </w:r>
          </w:p>
        </w:tc>
      </w:tr>
      <w:tr w:rsidR="0066163F" w:rsidRPr="0066163F" w14:paraId="65AB5167" w14:textId="77777777" w:rsidTr="0066163F">
        <w:trPr>
          <w:trHeight w:val="412"/>
        </w:trPr>
        <w:tc>
          <w:tcPr>
            <w:tcW w:w="709" w:type="dxa"/>
            <w:tcBorders>
              <w:top w:val="single" w:sz="4" w:space="0" w:color="auto"/>
              <w:left w:val="single" w:sz="4" w:space="0" w:color="auto"/>
              <w:bottom w:val="single" w:sz="4" w:space="0" w:color="auto"/>
              <w:right w:val="single" w:sz="4" w:space="0" w:color="auto"/>
            </w:tcBorders>
            <w:vAlign w:val="center"/>
            <w:hideMark/>
          </w:tcPr>
          <w:p w14:paraId="79A94D3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01</w:t>
            </w:r>
          </w:p>
        </w:tc>
        <w:tc>
          <w:tcPr>
            <w:tcW w:w="886" w:type="dxa"/>
            <w:tcBorders>
              <w:top w:val="single" w:sz="4" w:space="0" w:color="auto"/>
              <w:left w:val="single" w:sz="4" w:space="0" w:color="auto"/>
              <w:bottom w:val="single" w:sz="4" w:space="0" w:color="auto"/>
              <w:right w:val="single" w:sz="4" w:space="0" w:color="auto"/>
            </w:tcBorders>
            <w:vAlign w:val="center"/>
            <w:hideMark/>
          </w:tcPr>
          <w:p w14:paraId="6F04065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11051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873AC2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BABADOR ODONTOLÓGICO</w:t>
            </w:r>
            <w:r w:rsidRPr="0066163F">
              <w:rPr>
                <w:rFonts w:ascii="Arial Narrow" w:eastAsia="Times New Roman" w:hAnsi="Arial Narrow" w:cs="Times New Roman"/>
                <w:lang w:val="pt-BR" w:eastAsia="pt-BR"/>
              </w:rPr>
              <w:t>, pacote com 100 unidades, descartável, absorvente e impermeável.</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9FC30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090D1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77A9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56,42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36501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451,36</w:t>
            </w:r>
          </w:p>
        </w:tc>
      </w:tr>
      <w:tr w:rsidR="0066163F" w:rsidRPr="0066163F" w14:paraId="2420EFE4"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785ECE7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886" w:type="dxa"/>
            <w:tcBorders>
              <w:top w:val="single" w:sz="4" w:space="0" w:color="auto"/>
              <w:left w:val="single" w:sz="4" w:space="0" w:color="auto"/>
              <w:bottom w:val="single" w:sz="4" w:space="0" w:color="auto"/>
              <w:right w:val="single" w:sz="4" w:space="0" w:color="auto"/>
            </w:tcBorders>
            <w:vAlign w:val="center"/>
            <w:hideMark/>
          </w:tcPr>
          <w:p w14:paraId="682349E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11052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CD5FB7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MASCARA TRIPLA DESCARTÁVEL C/ ELÁSTICO</w:t>
            </w:r>
            <w:r w:rsidRPr="0066163F">
              <w:rPr>
                <w:rFonts w:ascii="Arial Narrow" w:eastAsia="Times New Roman" w:hAnsi="Arial Narrow" w:cs="Times New Roman"/>
                <w:lang w:val="pt-BR" w:eastAsia="pt-BR"/>
              </w:rPr>
              <w:t xml:space="preserve"> – Caixa c/ 50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1C6C4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71CEA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11E31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26,17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41BDF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261,70</w:t>
            </w:r>
          </w:p>
        </w:tc>
      </w:tr>
      <w:tr w:rsidR="0066163F" w:rsidRPr="0066163F" w14:paraId="0C4D422F"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1E9FC4C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886" w:type="dxa"/>
            <w:tcBorders>
              <w:top w:val="single" w:sz="4" w:space="0" w:color="auto"/>
              <w:left w:val="single" w:sz="4" w:space="0" w:color="auto"/>
              <w:bottom w:val="single" w:sz="4" w:space="0" w:color="auto"/>
              <w:right w:val="single" w:sz="4" w:space="0" w:color="auto"/>
            </w:tcBorders>
            <w:vAlign w:val="center"/>
            <w:hideMark/>
          </w:tcPr>
          <w:p w14:paraId="724D2D6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11053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5D2E4B1"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LUVAS DE PROCEDIMENTO,</w:t>
            </w:r>
            <w:r w:rsidRPr="0066163F">
              <w:rPr>
                <w:rFonts w:ascii="Arial Narrow" w:eastAsia="Times New Roman" w:hAnsi="Arial Narrow" w:cs="Times New Roman"/>
                <w:lang w:val="pt-BR" w:eastAsia="pt-BR"/>
              </w:rPr>
              <w:t xml:space="preserve"> tamanho P, Caixa c/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9C16E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280D3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8EBFC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55,08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60313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1.101,60</w:t>
            </w:r>
          </w:p>
        </w:tc>
      </w:tr>
      <w:tr w:rsidR="0066163F" w:rsidRPr="0066163F" w14:paraId="1AA33476"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0AF0BCD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04</w:t>
            </w:r>
          </w:p>
        </w:tc>
        <w:tc>
          <w:tcPr>
            <w:tcW w:w="886" w:type="dxa"/>
            <w:tcBorders>
              <w:top w:val="single" w:sz="4" w:space="0" w:color="auto"/>
              <w:left w:val="single" w:sz="4" w:space="0" w:color="auto"/>
              <w:bottom w:val="single" w:sz="4" w:space="0" w:color="auto"/>
              <w:right w:val="single" w:sz="4" w:space="0" w:color="auto"/>
            </w:tcBorders>
            <w:vAlign w:val="center"/>
            <w:hideMark/>
          </w:tcPr>
          <w:p w14:paraId="5088A38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11054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4F6205A"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COMPRESSA DE GAZE,</w:t>
            </w:r>
            <w:r w:rsidRPr="0066163F">
              <w:rPr>
                <w:rFonts w:ascii="Arial Narrow" w:eastAsia="Times New Roman" w:hAnsi="Arial Narrow" w:cs="Times New Roman"/>
                <w:lang w:val="pt-BR" w:eastAsia="pt-BR"/>
              </w:rPr>
              <w:t xml:space="preserve"> Hidrófila 13 fios, pacote c/ 500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43D9E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0BA8D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59413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45,50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2766E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4.550,00</w:t>
            </w:r>
          </w:p>
        </w:tc>
      </w:tr>
      <w:tr w:rsidR="0066163F" w:rsidRPr="0066163F" w14:paraId="6D774F4D"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0220619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05</w:t>
            </w:r>
          </w:p>
        </w:tc>
        <w:tc>
          <w:tcPr>
            <w:tcW w:w="886" w:type="dxa"/>
            <w:tcBorders>
              <w:top w:val="single" w:sz="4" w:space="0" w:color="auto"/>
              <w:left w:val="single" w:sz="4" w:space="0" w:color="auto"/>
              <w:bottom w:val="single" w:sz="4" w:space="0" w:color="auto"/>
              <w:right w:val="single" w:sz="4" w:space="0" w:color="auto"/>
            </w:tcBorders>
            <w:vAlign w:val="center"/>
            <w:hideMark/>
          </w:tcPr>
          <w:p w14:paraId="2F4DC09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11055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4E1502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FLÚOR GEL ACIDULADO</w:t>
            </w:r>
            <w:r w:rsidRPr="0066163F">
              <w:rPr>
                <w:rFonts w:ascii="Arial Narrow" w:eastAsia="Times New Roman" w:hAnsi="Arial Narrow" w:cs="Times New Roman"/>
                <w:lang w:val="pt-BR" w:eastAsia="pt-BR"/>
              </w:rPr>
              <w:t xml:space="preserve"> com sabor, frasco de 200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CD7C2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1FD72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8DD2D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12,68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DECD5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126,80</w:t>
            </w:r>
          </w:p>
        </w:tc>
      </w:tr>
      <w:tr w:rsidR="0066163F" w:rsidRPr="0066163F" w14:paraId="65103EA0"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152A23A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06</w:t>
            </w:r>
          </w:p>
        </w:tc>
        <w:tc>
          <w:tcPr>
            <w:tcW w:w="886" w:type="dxa"/>
            <w:tcBorders>
              <w:top w:val="single" w:sz="4" w:space="0" w:color="auto"/>
              <w:left w:val="single" w:sz="4" w:space="0" w:color="auto"/>
              <w:bottom w:val="single" w:sz="4" w:space="0" w:color="auto"/>
              <w:right w:val="single" w:sz="4" w:space="0" w:color="auto"/>
            </w:tcBorders>
            <w:vAlign w:val="center"/>
            <w:hideMark/>
          </w:tcPr>
          <w:p w14:paraId="0CA5854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11056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4F6813B"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SOLUÇÃO DE FLUORETO DE SÓDIO 0,05%</w:t>
            </w:r>
            <w:r w:rsidRPr="0066163F">
              <w:rPr>
                <w:rFonts w:ascii="Arial Narrow" w:eastAsia="Times New Roman" w:hAnsi="Arial Narrow" w:cs="Times New Roman"/>
                <w:lang w:val="pt-BR" w:eastAsia="pt-BR"/>
              </w:rPr>
              <w:t xml:space="preserve">, frasco com 500 ml.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C8941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E71B0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4334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37,88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3122C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757,60</w:t>
            </w:r>
          </w:p>
        </w:tc>
      </w:tr>
      <w:tr w:rsidR="0066163F" w:rsidRPr="0066163F" w14:paraId="03BA2360"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3B3F768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07</w:t>
            </w:r>
          </w:p>
        </w:tc>
        <w:tc>
          <w:tcPr>
            <w:tcW w:w="886" w:type="dxa"/>
            <w:tcBorders>
              <w:top w:val="single" w:sz="4" w:space="0" w:color="auto"/>
              <w:left w:val="single" w:sz="4" w:space="0" w:color="auto"/>
              <w:bottom w:val="single" w:sz="4" w:space="0" w:color="auto"/>
              <w:right w:val="single" w:sz="4" w:space="0" w:color="auto"/>
            </w:tcBorders>
            <w:vAlign w:val="center"/>
            <w:hideMark/>
          </w:tcPr>
          <w:p w14:paraId="0CB2592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11057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1122327"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ANESTÉSICO INJETÁVEL</w:t>
            </w:r>
            <w:r w:rsidRPr="0066163F">
              <w:rPr>
                <w:rFonts w:ascii="Arial Narrow" w:eastAsia="Times New Roman" w:hAnsi="Arial Narrow" w:cs="Times New Roman"/>
                <w:lang w:val="pt-BR" w:eastAsia="pt-BR"/>
              </w:rPr>
              <w:t xml:space="preserve"> </w:t>
            </w:r>
            <w:r w:rsidRPr="0066163F">
              <w:rPr>
                <w:rFonts w:ascii="Arial Narrow" w:eastAsia="Times New Roman" w:hAnsi="Arial Narrow" w:cs="Times New Roman"/>
                <w:b/>
                <w:lang w:val="pt-BR" w:eastAsia="pt-BR"/>
              </w:rPr>
              <w:t>DE LIDOCAÍNA</w:t>
            </w:r>
            <w:r w:rsidRPr="0066163F">
              <w:rPr>
                <w:rFonts w:ascii="Arial Narrow" w:eastAsia="Times New Roman" w:hAnsi="Arial Narrow" w:cs="Times New Roman"/>
                <w:lang w:val="pt-BR" w:eastAsia="pt-BR"/>
              </w:rPr>
              <w:t xml:space="preserve"> a 2% com Norepinefrina a 2%, caixa com 50 tubetes.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DB52A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FFA9F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27360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248,00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507C3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2.480,00</w:t>
            </w:r>
          </w:p>
        </w:tc>
      </w:tr>
      <w:tr w:rsidR="0066163F" w:rsidRPr="0066163F" w14:paraId="0DFA7B1A"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16EBC1B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08</w:t>
            </w:r>
          </w:p>
        </w:tc>
        <w:tc>
          <w:tcPr>
            <w:tcW w:w="886" w:type="dxa"/>
            <w:tcBorders>
              <w:top w:val="single" w:sz="4" w:space="0" w:color="auto"/>
              <w:left w:val="single" w:sz="4" w:space="0" w:color="auto"/>
              <w:bottom w:val="single" w:sz="4" w:space="0" w:color="auto"/>
              <w:right w:val="single" w:sz="4" w:space="0" w:color="auto"/>
            </w:tcBorders>
            <w:vAlign w:val="center"/>
            <w:hideMark/>
          </w:tcPr>
          <w:p w14:paraId="6D743B6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11058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F181D7D"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ANESTÉSICO INJETÁVEL DE PRILOCAINA,</w:t>
            </w:r>
            <w:r w:rsidRPr="0066163F">
              <w:rPr>
                <w:rFonts w:ascii="Arial Narrow" w:eastAsia="Times New Roman" w:hAnsi="Arial Narrow" w:cs="Times New Roman"/>
                <w:lang w:val="pt-BR" w:eastAsia="pt-BR"/>
              </w:rPr>
              <w:t xml:space="preserve"> a 3% com Felipressina, caixa com 50 tubetes.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FFF1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984B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457AC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263,84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833E5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1.583,04</w:t>
            </w:r>
          </w:p>
        </w:tc>
      </w:tr>
      <w:tr w:rsidR="0066163F" w:rsidRPr="0066163F" w14:paraId="04B823FE"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5D51477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09</w:t>
            </w:r>
          </w:p>
        </w:tc>
        <w:tc>
          <w:tcPr>
            <w:tcW w:w="886" w:type="dxa"/>
            <w:tcBorders>
              <w:top w:val="single" w:sz="4" w:space="0" w:color="auto"/>
              <w:left w:val="single" w:sz="4" w:space="0" w:color="auto"/>
              <w:bottom w:val="single" w:sz="4" w:space="0" w:color="auto"/>
              <w:right w:val="single" w:sz="4" w:space="0" w:color="auto"/>
            </w:tcBorders>
            <w:vAlign w:val="center"/>
            <w:hideMark/>
          </w:tcPr>
          <w:p w14:paraId="122FBB2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11059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C2CC5D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ESCOVA DE ROBINSON, </w:t>
            </w:r>
            <w:r w:rsidRPr="0066163F">
              <w:rPr>
                <w:rFonts w:ascii="Arial Narrow" w:eastAsia="Times New Roman" w:hAnsi="Arial Narrow" w:cs="Times New Roman"/>
                <w:lang w:val="pt-BR" w:eastAsia="pt-BR"/>
              </w:rPr>
              <w:t>Tipo taça.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AE21F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5AEE2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F492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552D4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800,00</w:t>
            </w:r>
          </w:p>
        </w:tc>
      </w:tr>
      <w:tr w:rsidR="0066163F" w:rsidRPr="0066163F" w14:paraId="4CE812D9"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2749772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w:t>
            </w:r>
          </w:p>
        </w:tc>
        <w:tc>
          <w:tcPr>
            <w:tcW w:w="886" w:type="dxa"/>
            <w:tcBorders>
              <w:top w:val="single" w:sz="4" w:space="0" w:color="auto"/>
              <w:left w:val="single" w:sz="4" w:space="0" w:color="auto"/>
              <w:bottom w:val="single" w:sz="4" w:space="0" w:color="auto"/>
              <w:right w:val="single" w:sz="4" w:space="0" w:color="auto"/>
            </w:tcBorders>
            <w:vAlign w:val="center"/>
            <w:hideMark/>
          </w:tcPr>
          <w:p w14:paraId="486CEFA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631D2E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SOLUÇÃO DE CLOREXIDINA, </w:t>
            </w:r>
            <w:r w:rsidRPr="0066163F">
              <w:rPr>
                <w:rFonts w:ascii="Arial Narrow" w:eastAsia="Times New Roman" w:hAnsi="Arial Narrow" w:cs="Times New Roman"/>
                <w:lang w:val="pt-BR" w:eastAsia="pt-BR"/>
              </w:rPr>
              <w:t>a 2%, (uso odontológico), frasco de 100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73979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8C63B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DB0D3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56,52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97FD9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56,52</w:t>
            </w:r>
          </w:p>
        </w:tc>
      </w:tr>
      <w:tr w:rsidR="0066163F" w:rsidRPr="0066163F" w14:paraId="3D13BA61"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7E27E0E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11 </w:t>
            </w:r>
          </w:p>
        </w:tc>
        <w:tc>
          <w:tcPr>
            <w:tcW w:w="886" w:type="dxa"/>
            <w:tcBorders>
              <w:top w:val="single" w:sz="4" w:space="0" w:color="auto"/>
              <w:left w:val="single" w:sz="4" w:space="0" w:color="auto"/>
              <w:bottom w:val="single" w:sz="4" w:space="0" w:color="auto"/>
              <w:right w:val="single" w:sz="4" w:space="0" w:color="auto"/>
            </w:tcBorders>
            <w:vAlign w:val="center"/>
            <w:hideMark/>
          </w:tcPr>
          <w:p w14:paraId="5AEAED9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1AA337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FIO DE SUTURA NYLON 3-0 AGULHADO 17 mm</w:t>
            </w:r>
            <w:r w:rsidRPr="0066163F">
              <w:rPr>
                <w:rFonts w:ascii="Arial Narrow" w:eastAsia="Times New Roman" w:hAnsi="Arial Narrow" w:cs="Times New Roman"/>
                <w:lang w:val="pt-BR" w:eastAsia="pt-BR"/>
              </w:rPr>
              <w:t xml:space="preserve">, 1/2 de Circunferência, caixa com 50 </w:t>
            </w:r>
            <w:r w:rsidRPr="0066163F">
              <w:rPr>
                <w:rFonts w:ascii="Arial Narrow" w:eastAsia="Times New Roman" w:hAnsi="Arial Narrow" w:cs="Times New Roman"/>
                <w:lang w:val="pt-BR" w:eastAsia="pt-BR"/>
              </w:rPr>
              <w:lastRenderedPageBreak/>
              <w:t>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84519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lastRenderedPageBreak/>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3BCC8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2229F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96,71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B1ABA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483,55</w:t>
            </w:r>
          </w:p>
        </w:tc>
      </w:tr>
      <w:tr w:rsidR="0066163F" w:rsidRPr="0066163F" w14:paraId="49CBE11E"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38E1ED5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lastRenderedPageBreak/>
              <w:t>12</w:t>
            </w:r>
          </w:p>
        </w:tc>
        <w:tc>
          <w:tcPr>
            <w:tcW w:w="886" w:type="dxa"/>
            <w:tcBorders>
              <w:top w:val="single" w:sz="4" w:space="0" w:color="auto"/>
              <w:left w:val="single" w:sz="4" w:space="0" w:color="auto"/>
              <w:bottom w:val="single" w:sz="4" w:space="0" w:color="auto"/>
              <w:right w:val="single" w:sz="4" w:space="0" w:color="auto"/>
            </w:tcBorders>
            <w:vAlign w:val="center"/>
            <w:hideMark/>
          </w:tcPr>
          <w:p w14:paraId="4E5BBF4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0C522D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PAPEL TOALHA INTERFOLHA, </w:t>
            </w:r>
            <w:r w:rsidRPr="0066163F">
              <w:rPr>
                <w:rFonts w:ascii="Arial Narrow" w:eastAsia="Times New Roman" w:hAnsi="Arial Narrow" w:cs="Times New Roman"/>
                <w:lang w:val="pt-BR" w:eastAsia="pt-BR"/>
              </w:rPr>
              <w:t>02 dobras, pacote c/ 1000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D6601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31C90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F99D2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0EE74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30.480,00</w:t>
            </w:r>
          </w:p>
        </w:tc>
      </w:tr>
      <w:tr w:rsidR="0066163F" w:rsidRPr="0066163F" w14:paraId="59A280FF"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2D88109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13</w:t>
            </w:r>
          </w:p>
        </w:tc>
        <w:tc>
          <w:tcPr>
            <w:tcW w:w="886" w:type="dxa"/>
            <w:tcBorders>
              <w:top w:val="single" w:sz="4" w:space="0" w:color="auto"/>
              <w:left w:val="single" w:sz="4" w:space="0" w:color="auto"/>
              <w:bottom w:val="single" w:sz="4" w:space="0" w:color="auto"/>
              <w:right w:val="single" w:sz="4" w:space="0" w:color="auto"/>
            </w:tcBorders>
            <w:vAlign w:val="center"/>
            <w:hideMark/>
          </w:tcPr>
          <w:p w14:paraId="57F06E4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DC29CD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SUGADOR DESCARTÁVEL</w:t>
            </w:r>
            <w:r w:rsidRPr="0066163F">
              <w:rPr>
                <w:rFonts w:ascii="Arial Narrow" w:eastAsia="Times New Roman" w:hAnsi="Arial Narrow" w:cs="Times New Roman"/>
                <w:lang w:val="pt-BR" w:eastAsia="pt-BR"/>
              </w:rPr>
              <w:t>, pacote com 40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06B24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F30C8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4D89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21,82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65ACC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         654,60</w:t>
            </w:r>
          </w:p>
        </w:tc>
      </w:tr>
      <w:tr w:rsidR="0066163F" w:rsidRPr="0066163F" w14:paraId="1C56FCC6"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4A3B98A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14</w:t>
            </w:r>
          </w:p>
        </w:tc>
        <w:tc>
          <w:tcPr>
            <w:tcW w:w="886" w:type="dxa"/>
            <w:tcBorders>
              <w:top w:val="single" w:sz="4" w:space="0" w:color="auto"/>
              <w:left w:val="single" w:sz="4" w:space="0" w:color="auto"/>
              <w:bottom w:val="single" w:sz="4" w:space="0" w:color="auto"/>
              <w:right w:val="single" w:sz="4" w:space="0" w:color="auto"/>
            </w:tcBorders>
            <w:vAlign w:val="center"/>
            <w:hideMark/>
          </w:tcPr>
          <w:p w14:paraId="6B5BBBE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94424B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CIMENTO FORRADOR DE HIDRÓXIDO DE CÁLCIO</w:t>
            </w:r>
            <w:r w:rsidRPr="0066163F">
              <w:rPr>
                <w:rFonts w:ascii="Arial Narrow" w:eastAsia="Times New Roman" w:hAnsi="Arial Narrow" w:cs="Times New Roman"/>
                <w:lang w:val="pt-BR" w:eastAsia="pt-BR"/>
              </w:rPr>
              <w:t xml:space="preserve">, caixa com 13g de base + 11g de catalisador + 1 bloco de </w:t>
            </w:r>
            <w:proofErr w:type="gramStart"/>
            <w:r w:rsidRPr="0066163F">
              <w:rPr>
                <w:rFonts w:ascii="Arial Narrow" w:eastAsia="Times New Roman" w:hAnsi="Arial Narrow" w:cs="Times New Roman"/>
                <w:lang w:val="pt-BR" w:eastAsia="pt-BR"/>
              </w:rPr>
              <w:t>mistura.</w:t>
            </w:r>
            <w:proofErr w:type="gramEnd"/>
            <w:r w:rsidRPr="0066163F">
              <w:rPr>
                <w:rFonts w:ascii="Arial Narrow" w:eastAsia="Times New Roman" w:hAnsi="Arial Narrow" w:cs="Times New Roman"/>
                <w:lang w:val="pt-BR" w:eastAsia="pt-BR"/>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42843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7CB4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9D9E8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92,96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D7B56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92,96</w:t>
            </w:r>
          </w:p>
        </w:tc>
      </w:tr>
      <w:tr w:rsidR="0066163F" w:rsidRPr="0066163F" w14:paraId="1F105453"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502BEEE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15</w:t>
            </w:r>
          </w:p>
        </w:tc>
        <w:tc>
          <w:tcPr>
            <w:tcW w:w="886" w:type="dxa"/>
            <w:tcBorders>
              <w:top w:val="single" w:sz="4" w:space="0" w:color="auto"/>
              <w:left w:val="single" w:sz="4" w:space="0" w:color="auto"/>
              <w:bottom w:val="single" w:sz="4" w:space="0" w:color="auto"/>
              <w:right w:val="single" w:sz="4" w:space="0" w:color="auto"/>
            </w:tcBorders>
            <w:vAlign w:val="center"/>
            <w:hideMark/>
          </w:tcPr>
          <w:p w14:paraId="4079E06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EA19A6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VERNIZ FORRADOR DE CAVIDADES (CAVITINE)</w:t>
            </w:r>
            <w:r w:rsidRPr="0066163F">
              <w:rPr>
                <w:rFonts w:ascii="Arial Narrow" w:eastAsia="Times New Roman" w:hAnsi="Arial Narrow" w:cs="Times New Roman"/>
                <w:lang w:val="pt-BR" w:eastAsia="pt-BR"/>
              </w:rPr>
              <w:t>, embalagem de 15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ACCE2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6DE0F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5B8CE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104,93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38CCA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524,65</w:t>
            </w:r>
          </w:p>
        </w:tc>
      </w:tr>
      <w:tr w:rsidR="0066163F" w:rsidRPr="0066163F" w14:paraId="4FB9B9E7"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507FC16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16</w:t>
            </w:r>
          </w:p>
        </w:tc>
        <w:tc>
          <w:tcPr>
            <w:tcW w:w="886" w:type="dxa"/>
            <w:tcBorders>
              <w:top w:val="single" w:sz="4" w:space="0" w:color="auto"/>
              <w:left w:val="single" w:sz="4" w:space="0" w:color="auto"/>
              <w:bottom w:val="single" w:sz="4" w:space="0" w:color="auto"/>
              <w:right w:val="single" w:sz="4" w:space="0" w:color="auto"/>
            </w:tcBorders>
            <w:vAlign w:val="center"/>
            <w:hideMark/>
          </w:tcPr>
          <w:p w14:paraId="502B70A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D8E51AC"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KIT IONOMERO DE VIDRO,</w:t>
            </w:r>
            <w:r w:rsidRPr="0066163F">
              <w:rPr>
                <w:rFonts w:ascii="Arial Narrow" w:eastAsia="Times New Roman" w:hAnsi="Arial Narrow" w:cs="Times New Roman"/>
                <w:lang w:val="pt-BR" w:eastAsia="pt-BR"/>
              </w:rPr>
              <w:t xml:space="preserve"> para restauração odontológica.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E00F7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Kit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BF571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7C48D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127,70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046C4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255,40</w:t>
            </w:r>
          </w:p>
        </w:tc>
      </w:tr>
      <w:tr w:rsidR="0066163F" w:rsidRPr="0066163F" w14:paraId="77E88751"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231DA6E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17 </w:t>
            </w:r>
          </w:p>
        </w:tc>
        <w:tc>
          <w:tcPr>
            <w:tcW w:w="886" w:type="dxa"/>
            <w:tcBorders>
              <w:top w:val="single" w:sz="4" w:space="0" w:color="auto"/>
              <w:left w:val="single" w:sz="4" w:space="0" w:color="auto"/>
              <w:bottom w:val="single" w:sz="4" w:space="0" w:color="auto"/>
              <w:right w:val="single" w:sz="4" w:space="0" w:color="auto"/>
            </w:tcBorders>
            <w:vAlign w:val="center"/>
            <w:hideMark/>
          </w:tcPr>
          <w:p w14:paraId="43992A3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5F627B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PEDRA POMES EXTRA FINA</w:t>
            </w:r>
            <w:r w:rsidRPr="0066163F">
              <w:rPr>
                <w:rFonts w:ascii="Arial Narrow" w:eastAsia="Times New Roman" w:hAnsi="Arial Narrow" w:cs="Times New Roman"/>
                <w:lang w:val="pt-BR" w:eastAsia="pt-BR"/>
              </w:rPr>
              <w:t>, frasco com 100 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5EBB9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4EC84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66F9E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26,59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8DFB2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265,90</w:t>
            </w:r>
          </w:p>
        </w:tc>
      </w:tr>
      <w:tr w:rsidR="0066163F" w:rsidRPr="0066163F" w14:paraId="05F09AEB"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2E9C163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18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350C926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E590DC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KIT DE RESTAURADOR PROVISÓRIO IRM</w:t>
            </w:r>
            <w:r w:rsidRPr="0066163F">
              <w:rPr>
                <w:rFonts w:ascii="Arial Narrow" w:eastAsia="Times New Roman" w:hAnsi="Arial Narrow" w:cs="Times New Roman"/>
                <w:lang w:val="pt-BR" w:eastAsia="pt-BR"/>
              </w:rPr>
              <w:t>, kit com 15 ml de liquido + 38g de pó.</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73348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Kit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B3350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D070014"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309AB64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337,83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4F0E9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1.013,49</w:t>
            </w:r>
          </w:p>
        </w:tc>
      </w:tr>
      <w:tr w:rsidR="0066163F" w:rsidRPr="0066163F" w14:paraId="4EA9DC2A"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7A73E2D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19 </w:t>
            </w:r>
          </w:p>
        </w:tc>
        <w:tc>
          <w:tcPr>
            <w:tcW w:w="886" w:type="dxa"/>
            <w:tcBorders>
              <w:top w:val="single" w:sz="4" w:space="0" w:color="auto"/>
              <w:left w:val="single" w:sz="4" w:space="0" w:color="auto"/>
              <w:bottom w:val="single" w:sz="4" w:space="0" w:color="auto"/>
              <w:right w:val="single" w:sz="4" w:space="0" w:color="auto"/>
            </w:tcBorders>
            <w:vAlign w:val="center"/>
            <w:hideMark/>
          </w:tcPr>
          <w:p w14:paraId="4AD2382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11069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DC13FA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LUBRIFICANTE SPRAY PARA INSTRUMENTOS, </w:t>
            </w:r>
            <w:r w:rsidRPr="0066163F">
              <w:rPr>
                <w:rFonts w:ascii="Arial Narrow" w:eastAsia="Times New Roman" w:hAnsi="Arial Narrow" w:cs="Times New Roman"/>
                <w:lang w:val="pt-BR" w:eastAsia="pt-BR"/>
              </w:rPr>
              <w:t>de alta e baixa rotação.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B3E3C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370C5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00EA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62,26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9E582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186,78</w:t>
            </w:r>
          </w:p>
        </w:tc>
      </w:tr>
      <w:tr w:rsidR="0066163F" w:rsidRPr="0066163F" w14:paraId="5A8FE3B4"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65700FF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20</w:t>
            </w:r>
          </w:p>
        </w:tc>
        <w:tc>
          <w:tcPr>
            <w:tcW w:w="886" w:type="dxa"/>
            <w:tcBorders>
              <w:top w:val="single" w:sz="4" w:space="0" w:color="auto"/>
              <w:left w:val="single" w:sz="4" w:space="0" w:color="auto"/>
              <w:bottom w:val="single" w:sz="4" w:space="0" w:color="auto"/>
              <w:right w:val="single" w:sz="4" w:space="0" w:color="auto"/>
            </w:tcBorders>
            <w:vAlign w:val="center"/>
            <w:hideMark/>
          </w:tcPr>
          <w:p w14:paraId="17219FB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FF83A24"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RESINA FOTOPOLIMERIZAVEL, </w:t>
            </w:r>
            <w:r w:rsidRPr="0066163F">
              <w:rPr>
                <w:rFonts w:ascii="Arial Narrow" w:eastAsia="Times New Roman" w:hAnsi="Arial Narrow" w:cs="Times New Roman"/>
                <w:lang w:val="pt-BR" w:eastAsia="pt-BR"/>
              </w:rPr>
              <w:t>na cor A-2,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DB660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E6B4A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AD197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B80B2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300,99</w:t>
            </w:r>
          </w:p>
        </w:tc>
      </w:tr>
      <w:tr w:rsidR="0066163F" w:rsidRPr="0066163F" w14:paraId="7DCA38A1"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5D1F4DC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21</w:t>
            </w:r>
          </w:p>
        </w:tc>
        <w:tc>
          <w:tcPr>
            <w:tcW w:w="886" w:type="dxa"/>
            <w:tcBorders>
              <w:top w:val="single" w:sz="4" w:space="0" w:color="auto"/>
              <w:left w:val="single" w:sz="4" w:space="0" w:color="auto"/>
              <w:bottom w:val="single" w:sz="4" w:space="0" w:color="auto"/>
              <w:right w:val="single" w:sz="4" w:space="0" w:color="auto"/>
            </w:tcBorders>
            <w:vAlign w:val="center"/>
            <w:hideMark/>
          </w:tcPr>
          <w:p w14:paraId="14F6A50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525D50F"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RESINA FOTOPOLIMERIZAVEL, </w:t>
            </w:r>
            <w:r w:rsidRPr="0066163F">
              <w:rPr>
                <w:rFonts w:ascii="Arial Narrow" w:eastAsia="Times New Roman" w:hAnsi="Arial Narrow" w:cs="Times New Roman"/>
                <w:lang w:val="pt-BR" w:eastAsia="pt-BR"/>
              </w:rPr>
              <w:t>na cor A-3,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6B804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5303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B74A3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A77F4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300,99</w:t>
            </w:r>
          </w:p>
        </w:tc>
      </w:tr>
      <w:tr w:rsidR="0066163F" w:rsidRPr="0066163F" w14:paraId="56D2EB19"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51EB6C0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22 </w:t>
            </w:r>
          </w:p>
        </w:tc>
        <w:tc>
          <w:tcPr>
            <w:tcW w:w="886" w:type="dxa"/>
            <w:tcBorders>
              <w:top w:val="single" w:sz="4" w:space="0" w:color="auto"/>
              <w:left w:val="single" w:sz="4" w:space="0" w:color="auto"/>
              <w:bottom w:val="single" w:sz="4" w:space="0" w:color="auto"/>
              <w:right w:val="single" w:sz="4" w:space="0" w:color="auto"/>
            </w:tcBorders>
            <w:vAlign w:val="center"/>
            <w:hideMark/>
          </w:tcPr>
          <w:p w14:paraId="4F9C25F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469D511"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RESINA FOTOPOLIMERIZAVEL MICROHÍBRIDA, </w:t>
            </w:r>
            <w:r w:rsidRPr="0066163F">
              <w:rPr>
                <w:rFonts w:ascii="Arial Narrow" w:eastAsia="Times New Roman" w:hAnsi="Arial Narrow" w:cs="Times New Roman"/>
                <w:lang w:val="pt-BR" w:eastAsia="pt-BR"/>
              </w:rPr>
              <w:t>na cor A-4,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1FC09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B813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A306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F04D5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300,99</w:t>
            </w:r>
          </w:p>
        </w:tc>
      </w:tr>
      <w:tr w:rsidR="0066163F" w:rsidRPr="0066163F" w14:paraId="34134551"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749213A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23</w:t>
            </w:r>
          </w:p>
        </w:tc>
        <w:tc>
          <w:tcPr>
            <w:tcW w:w="886" w:type="dxa"/>
            <w:tcBorders>
              <w:top w:val="single" w:sz="4" w:space="0" w:color="auto"/>
              <w:left w:val="single" w:sz="4" w:space="0" w:color="auto"/>
              <w:bottom w:val="single" w:sz="4" w:space="0" w:color="auto"/>
              <w:right w:val="single" w:sz="4" w:space="0" w:color="auto"/>
            </w:tcBorders>
            <w:vAlign w:val="center"/>
            <w:hideMark/>
          </w:tcPr>
          <w:p w14:paraId="23087A8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7527CB8"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RESINA FOTOPOLIMERIZAVEL MICROHÍBRIDA, </w:t>
            </w:r>
            <w:r w:rsidRPr="0066163F">
              <w:rPr>
                <w:rFonts w:ascii="Arial Narrow" w:eastAsia="Times New Roman" w:hAnsi="Arial Narrow" w:cs="Times New Roman"/>
                <w:lang w:val="pt-BR" w:eastAsia="pt-BR"/>
              </w:rPr>
              <w:t>na cor B-3,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875E3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36F0E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C47DE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1DB77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100,33</w:t>
            </w:r>
          </w:p>
        </w:tc>
      </w:tr>
      <w:tr w:rsidR="0066163F" w:rsidRPr="0066163F" w14:paraId="7499E4F9"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6256F10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24</w:t>
            </w:r>
          </w:p>
        </w:tc>
        <w:tc>
          <w:tcPr>
            <w:tcW w:w="886" w:type="dxa"/>
            <w:tcBorders>
              <w:top w:val="single" w:sz="4" w:space="0" w:color="auto"/>
              <w:left w:val="single" w:sz="4" w:space="0" w:color="auto"/>
              <w:bottom w:val="single" w:sz="4" w:space="0" w:color="auto"/>
              <w:right w:val="single" w:sz="4" w:space="0" w:color="auto"/>
            </w:tcBorders>
            <w:vAlign w:val="center"/>
            <w:hideMark/>
          </w:tcPr>
          <w:p w14:paraId="3C6A0AD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B2DA2E8"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RESINA FOTOPOLIMERIZAVEL MICROHÍBRIDA, </w:t>
            </w:r>
            <w:r w:rsidRPr="0066163F">
              <w:rPr>
                <w:rFonts w:ascii="Arial Narrow" w:eastAsia="Times New Roman" w:hAnsi="Arial Narrow" w:cs="Times New Roman"/>
                <w:lang w:val="pt-BR" w:eastAsia="pt-BR"/>
              </w:rPr>
              <w:t>na cor C-3,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CF73D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9C364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DC2C7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A1F0A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100,33</w:t>
            </w:r>
          </w:p>
        </w:tc>
      </w:tr>
      <w:tr w:rsidR="0066163F" w:rsidRPr="0066163F" w14:paraId="6BBE9D92"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4EF2138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25 </w:t>
            </w:r>
          </w:p>
        </w:tc>
        <w:tc>
          <w:tcPr>
            <w:tcW w:w="886" w:type="dxa"/>
            <w:tcBorders>
              <w:top w:val="single" w:sz="4" w:space="0" w:color="auto"/>
              <w:left w:val="single" w:sz="4" w:space="0" w:color="auto"/>
              <w:bottom w:val="single" w:sz="4" w:space="0" w:color="auto"/>
              <w:right w:val="single" w:sz="4" w:space="0" w:color="auto"/>
            </w:tcBorders>
            <w:vAlign w:val="center"/>
            <w:hideMark/>
          </w:tcPr>
          <w:p w14:paraId="37E466B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045E65B"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RESINA FOTOPOLIMERIZAVEL MICROHÍBRIDA, </w:t>
            </w:r>
            <w:r w:rsidRPr="0066163F">
              <w:rPr>
                <w:rFonts w:ascii="Arial Narrow" w:eastAsia="Times New Roman" w:hAnsi="Arial Narrow" w:cs="Times New Roman"/>
                <w:lang w:val="pt-BR" w:eastAsia="pt-BR"/>
              </w:rPr>
              <w:t>na cor DA-3,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A3036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C6782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FC8C6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A2CDD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200,66</w:t>
            </w:r>
          </w:p>
        </w:tc>
      </w:tr>
      <w:tr w:rsidR="0066163F" w:rsidRPr="0066163F" w14:paraId="636D1768"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0AAFD14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26</w:t>
            </w:r>
          </w:p>
        </w:tc>
        <w:tc>
          <w:tcPr>
            <w:tcW w:w="886" w:type="dxa"/>
            <w:tcBorders>
              <w:top w:val="single" w:sz="4" w:space="0" w:color="auto"/>
              <w:left w:val="single" w:sz="4" w:space="0" w:color="auto"/>
              <w:bottom w:val="single" w:sz="4" w:space="0" w:color="auto"/>
              <w:right w:val="single" w:sz="4" w:space="0" w:color="auto"/>
            </w:tcBorders>
            <w:vAlign w:val="center"/>
            <w:hideMark/>
          </w:tcPr>
          <w:p w14:paraId="15FCE96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2933FB5"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RESINA FOTOPOLIMERIZAVEL MICROHÍBRIDA, </w:t>
            </w:r>
            <w:r w:rsidRPr="0066163F">
              <w:rPr>
                <w:rFonts w:ascii="Arial Narrow" w:eastAsia="Times New Roman" w:hAnsi="Arial Narrow" w:cs="Times New Roman"/>
                <w:lang w:val="pt-BR" w:eastAsia="pt-BR"/>
              </w:rPr>
              <w:t>na cor DA-3,5,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FFBF1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51F7D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9DFF4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99,33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57DAA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198,66</w:t>
            </w:r>
          </w:p>
        </w:tc>
      </w:tr>
      <w:tr w:rsidR="0066163F" w:rsidRPr="0066163F" w14:paraId="03B31EC7"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6B27D49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lastRenderedPageBreak/>
              <w:t>27</w:t>
            </w:r>
          </w:p>
        </w:tc>
        <w:tc>
          <w:tcPr>
            <w:tcW w:w="886" w:type="dxa"/>
            <w:tcBorders>
              <w:top w:val="single" w:sz="4" w:space="0" w:color="auto"/>
              <w:left w:val="single" w:sz="4" w:space="0" w:color="auto"/>
              <w:bottom w:val="single" w:sz="4" w:space="0" w:color="auto"/>
              <w:right w:val="single" w:sz="4" w:space="0" w:color="auto"/>
            </w:tcBorders>
            <w:vAlign w:val="center"/>
            <w:hideMark/>
          </w:tcPr>
          <w:p w14:paraId="7213563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AE00A3F"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RESINA FOTOPOLIMERIZAVEL MICROHÍBRIDA, </w:t>
            </w:r>
            <w:r w:rsidRPr="0066163F">
              <w:rPr>
                <w:rFonts w:ascii="Arial Narrow" w:eastAsia="Times New Roman" w:hAnsi="Arial Narrow" w:cs="Times New Roman"/>
                <w:lang w:val="pt-BR" w:eastAsia="pt-BR"/>
              </w:rPr>
              <w:t>na cor A-3,5,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F5F39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8FE16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7AAB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ED67C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300,99</w:t>
            </w:r>
          </w:p>
        </w:tc>
      </w:tr>
      <w:tr w:rsidR="0066163F" w:rsidRPr="0066163F" w14:paraId="3B06A730"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09B077D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28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51F2016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C2D33F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TIRA DE LIXA DE AÇO 2,5mm</w:t>
            </w:r>
            <w:r w:rsidRPr="0066163F">
              <w:rPr>
                <w:rFonts w:ascii="Arial Narrow" w:eastAsia="Times New Roman" w:hAnsi="Arial Narrow" w:cs="Times New Roman"/>
                <w:lang w:val="pt-BR" w:eastAsia="pt-BR"/>
              </w:rPr>
              <w:t>, caixa com 12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2EAF1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FFFFF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0A7A5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25,49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03775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127,45</w:t>
            </w:r>
          </w:p>
        </w:tc>
      </w:tr>
      <w:tr w:rsidR="0066163F" w:rsidRPr="0066163F" w14:paraId="48784F29"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0948C11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29</w:t>
            </w:r>
          </w:p>
        </w:tc>
        <w:tc>
          <w:tcPr>
            <w:tcW w:w="886" w:type="dxa"/>
            <w:tcBorders>
              <w:top w:val="single" w:sz="4" w:space="0" w:color="auto"/>
              <w:left w:val="single" w:sz="4" w:space="0" w:color="auto"/>
              <w:bottom w:val="single" w:sz="4" w:space="0" w:color="auto"/>
              <w:right w:val="single" w:sz="4" w:space="0" w:color="auto"/>
            </w:tcBorders>
            <w:vAlign w:val="center"/>
            <w:hideMark/>
          </w:tcPr>
          <w:p w14:paraId="472380D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11079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812A5E0"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BROCA CARBIDE DE HASTE CURTA ESFÉRICA, </w:t>
            </w:r>
            <w:r w:rsidRPr="0066163F">
              <w:rPr>
                <w:rFonts w:ascii="Arial Narrow" w:eastAsia="Times New Roman" w:hAnsi="Arial Narrow" w:cs="Times New Roman"/>
                <w:lang w:val="pt-BR" w:eastAsia="pt-BR"/>
              </w:rPr>
              <w:t>nº 06, não cirúrgica (alta rotação).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72603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E0D4C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507B4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20,63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959B6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103,15</w:t>
            </w:r>
          </w:p>
        </w:tc>
      </w:tr>
      <w:tr w:rsidR="0066163F" w:rsidRPr="0066163F" w14:paraId="5E7E798F"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4A81A05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w:t>
            </w:r>
          </w:p>
        </w:tc>
        <w:tc>
          <w:tcPr>
            <w:tcW w:w="886" w:type="dxa"/>
            <w:tcBorders>
              <w:top w:val="single" w:sz="4" w:space="0" w:color="auto"/>
              <w:left w:val="single" w:sz="4" w:space="0" w:color="auto"/>
              <w:bottom w:val="single" w:sz="4" w:space="0" w:color="auto"/>
              <w:right w:val="single" w:sz="4" w:space="0" w:color="auto"/>
            </w:tcBorders>
            <w:vAlign w:val="center"/>
            <w:hideMark/>
          </w:tcPr>
          <w:p w14:paraId="69F168F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D54EED9"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BROCA DIAMANTADA ALTA ROTAÇÃO </w:t>
            </w:r>
            <w:r w:rsidRPr="0066163F">
              <w:rPr>
                <w:rFonts w:ascii="Arial Narrow" w:eastAsia="Times New Roman" w:hAnsi="Arial Narrow" w:cs="Times New Roman"/>
                <w:lang w:val="pt-BR" w:eastAsia="pt-BR"/>
              </w:rPr>
              <w:t>de haste curta esférica</w:t>
            </w:r>
            <w:r w:rsidRPr="0066163F">
              <w:rPr>
                <w:rFonts w:ascii="Arial Narrow" w:eastAsia="Times New Roman" w:hAnsi="Arial Narrow" w:cs="Times New Roman"/>
                <w:b/>
                <w:lang w:val="pt-BR" w:eastAsia="pt-BR"/>
              </w:rPr>
              <w:t xml:space="preserve"> </w:t>
            </w:r>
            <w:r w:rsidRPr="0066163F">
              <w:rPr>
                <w:rFonts w:ascii="Arial Narrow" w:eastAsia="Times New Roman" w:hAnsi="Arial Narrow" w:cs="Times New Roman"/>
                <w:lang w:val="pt-BR" w:eastAsia="pt-BR"/>
              </w:rPr>
              <w:t>nº 1016.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BE53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75DF9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0EEDD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8,92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C6DFA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44,60</w:t>
            </w:r>
          </w:p>
        </w:tc>
      </w:tr>
      <w:tr w:rsidR="0066163F" w:rsidRPr="0066163F" w14:paraId="34AEA272"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350A51C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31</w:t>
            </w:r>
          </w:p>
        </w:tc>
        <w:tc>
          <w:tcPr>
            <w:tcW w:w="886" w:type="dxa"/>
            <w:tcBorders>
              <w:top w:val="single" w:sz="4" w:space="0" w:color="auto"/>
              <w:left w:val="single" w:sz="4" w:space="0" w:color="auto"/>
              <w:bottom w:val="single" w:sz="4" w:space="0" w:color="auto"/>
              <w:right w:val="single" w:sz="4" w:space="0" w:color="auto"/>
            </w:tcBorders>
            <w:vAlign w:val="center"/>
            <w:hideMark/>
          </w:tcPr>
          <w:p w14:paraId="67EFBED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3793AD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BROCA DIAMANTADA ALTA ROTAÇÃO,</w:t>
            </w:r>
            <w:r w:rsidRPr="0066163F">
              <w:rPr>
                <w:rFonts w:ascii="Arial Narrow" w:eastAsia="Times New Roman" w:hAnsi="Arial Narrow" w:cs="Times New Roman"/>
                <w:lang w:val="pt-BR" w:eastAsia="pt-BR"/>
              </w:rPr>
              <w:t xml:space="preserve"> de haste curta esférica n° 1017.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D3F45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50C4E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9FC1D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8,82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DB433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88,20</w:t>
            </w:r>
          </w:p>
        </w:tc>
      </w:tr>
      <w:tr w:rsidR="0066163F" w:rsidRPr="0066163F" w14:paraId="44482133"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2A9AC6D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32</w:t>
            </w:r>
          </w:p>
        </w:tc>
        <w:tc>
          <w:tcPr>
            <w:tcW w:w="886" w:type="dxa"/>
            <w:tcBorders>
              <w:top w:val="single" w:sz="4" w:space="0" w:color="auto"/>
              <w:left w:val="single" w:sz="4" w:space="0" w:color="auto"/>
              <w:bottom w:val="single" w:sz="4" w:space="0" w:color="auto"/>
              <w:right w:val="single" w:sz="4" w:space="0" w:color="auto"/>
            </w:tcBorders>
            <w:vAlign w:val="center"/>
            <w:hideMark/>
          </w:tcPr>
          <w:p w14:paraId="0ECB986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3A3516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TOUCA SANFONADA DESCARTÁVEL</w:t>
            </w:r>
            <w:r w:rsidRPr="0066163F">
              <w:rPr>
                <w:rFonts w:ascii="Arial Narrow" w:eastAsia="Times New Roman" w:hAnsi="Arial Narrow" w:cs="Times New Roman"/>
                <w:lang w:val="pt-BR" w:eastAsia="pt-BR"/>
              </w:rPr>
              <w:t>, embalagem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76EB6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0D7F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D9A52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A27AA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124,00</w:t>
            </w:r>
          </w:p>
        </w:tc>
      </w:tr>
      <w:tr w:rsidR="0066163F" w:rsidRPr="0066163F" w14:paraId="220FB441"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1E2E74C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33 </w:t>
            </w:r>
          </w:p>
        </w:tc>
        <w:tc>
          <w:tcPr>
            <w:tcW w:w="886" w:type="dxa"/>
            <w:tcBorders>
              <w:top w:val="single" w:sz="4" w:space="0" w:color="auto"/>
              <w:left w:val="single" w:sz="4" w:space="0" w:color="auto"/>
              <w:bottom w:val="single" w:sz="4" w:space="0" w:color="auto"/>
              <w:right w:val="single" w:sz="4" w:space="0" w:color="auto"/>
            </w:tcBorders>
            <w:vAlign w:val="center"/>
            <w:hideMark/>
          </w:tcPr>
          <w:p w14:paraId="7742A23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255694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AGULHA GENGIVAL 30G CURTA</w:t>
            </w:r>
            <w:r w:rsidRPr="0066163F">
              <w:rPr>
                <w:rFonts w:ascii="Arial Narrow" w:eastAsia="Times New Roman" w:hAnsi="Arial Narrow" w:cs="Times New Roman"/>
                <w:lang w:val="pt-BR" w:eastAsia="pt-BR"/>
              </w:rPr>
              <w:t>, caixa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B582A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Caixa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62AFD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09D2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58,67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99B70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234,68</w:t>
            </w:r>
          </w:p>
        </w:tc>
      </w:tr>
      <w:tr w:rsidR="0066163F" w:rsidRPr="0066163F" w14:paraId="5B8E2E31"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4F82EF3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34</w:t>
            </w:r>
          </w:p>
        </w:tc>
        <w:tc>
          <w:tcPr>
            <w:tcW w:w="886" w:type="dxa"/>
            <w:tcBorders>
              <w:top w:val="single" w:sz="4" w:space="0" w:color="auto"/>
              <w:left w:val="single" w:sz="4" w:space="0" w:color="auto"/>
              <w:bottom w:val="single" w:sz="4" w:space="0" w:color="auto"/>
              <w:right w:val="single" w:sz="4" w:space="0" w:color="auto"/>
            </w:tcBorders>
            <w:vAlign w:val="center"/>
            <w:hideMark/>
          </w:tcPr>
          <w:p w14:paraId="6D20D7E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00732C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DETERGENTE ENZIMÁTICO</w:t>
            </w:r>
            <w:r w:rsidRPr="0066163F">
              <w:rPr>
                <w:rFonts w:ascii="Arial Narrow" w:eastAsia="Times New Roman" w:hAnsi="Arial Narrow" w:cs="Times New Roman"/>
                <w:lang w:val="pt-BR" w:eastAsia="pt-BR"/>
              </w:rPr>
              <w:t>, frasco de 1 Litro.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33B3F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8BE30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0296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105,67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921DC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2.113,40</w:t>
            </w:r>
          </w:p>
        </w:tc>
      </w:tr>
      <w:tr w:rsidR="0066163F" w:rsidRPr="0066163F" w14:paraId="5C1DE9B2"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788EFD2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35 </w:t>
            </w:r>
          </w:p>
        </w:tc>
        <w:tc>
          <w:tcPr>
            <w:tcW w:w="886" w:type="dxa"/>
            <w:tcBorders>
              <w:top w:val="single" w:sz="4" w:space="0" w:color="auto"/>
              <w:left w:val="single" w:sz="4" w:space="0" w:color="auto"/>
              <w:bottom w:val="single" w:sz="4" w:space="0" w:color="auto"/>
              <w:right w:val="single" w:sz="4" w:space="0" w:color="auto"/>
            </w:tcBorders>
            <w:vAlign w:val="center"/>
            <w:hideMark/>
          </w:tcPr>
          <w:p w14:paraId="20924B2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759375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CAPA PARA SERINGA TRÍPLICE DESCARTÁVEL</w:t>
            </w:r>
            <w:r w:rsidRPr="0066163F">
              <w:rPr>
                <w:rFonts w:ascii="Arial Narrow" w:eastAsia="Times New Roman" w:hAnsi="Arial Narrow" w:cs="Times New Roman"/>
                <w:lang w:val="pt-BR" w:eastAsia="pt-BR"/>
              </w:rPr>
              <w:t>, caixa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ACABD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4A446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2E2A2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88,86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152AF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888,60</w:t>
            </w:r>
          </w:p>
        </w:tc>
      </w:tr>
      <w:tr w:rsidR="0066163F" w:rsidRPr="0066163F" w14:paraId="755D8CD5"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029B32B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36 </w:t>
            </w:r>
          </w:p>
        </w:tc>
        <w:tc>
          <w:tcPr>
            <w:tcW w:w="886" w:type="dxa"/>
            <w:tcBorders>
              <w:top w:val="single" w:sz="4" w:space="0" w:color="auto"/>
              <w:left w:val="single" w:sz="4" w:space="0" w:color="auto"/>
              <w:bottom w:val="single" w:sz="4" w:space="0" w:color="auto"/>
              <w:right w:val="single" w:sz="4" w:space="0" w:color="auto"/>
            </w:tcBorders>
            <w:vAlign w:val="center"/>
            <w:hideMark/>
          </w:tcPr>
          <w:p w14:paraId="16F4B91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56EA7A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BROCA MULTILAMINADA</w:t>
            </w:r>
            <w:r w:rsidRPr="0066163F">
              <w:rPr>
                <w:rFonts w:ascii="Arial Narrow" w:eastAsia="Times New Roman" w:hAnsi="Arial Narrow" w:cs="Times New Roman"/>
                <w:lang w:val="pt-BR" w:eastAsia="pt-BR"/>
              </w:rPr>
              <w:t xml:space="preserve">, 12 </w:t>
            </w:r>
            <w:proofErr w:type="gramStart"/>
            <w:r w:rsidRPr="0066163F">
              <w:rPr>
                <w:rFonts w:ascii="Arial Narrow" w:eastAsia="Times New Roman" w:hAnsi="Arial Narrow" w:cs="Times New Roman"/>
                <w:lang w:val="pt-BR" w:eastAsia="pt-BR"/>
              </w:rPr>
              <w:t>laminas</w:t>
            </w:r>
            <w:proofErr w:type="gramEnd"/>
            <w:r w:rsidRPr="0066163F">
              <w:rPr>
                <w:rFonts w:ascii="Arial Narrow" w:eastAsia="Times New Roman" w:hAnsi="Arial Narrow" w:cs="Times New Roman"/>
                <w:lang w:val="pt-BR" w:eastAsia="pt-BR"/>
              </w:rPr>
              <w:t xml:space="preserve"> nº 7408-F.</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23079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6F5B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6E0AE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252,33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A4550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1.009,32</w:t>
            </w:r>
          </w:p>
        </w:tc>
      </w:tr>
      <w:tr w:rsidR="0066163F" w:rsidRPr="0066163F" w14:paraId="7789B57E"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20F0AB3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37</w:t>
            </w:r>
          </w:p>
        </w:tc>
        <w:tc>
          <w:tcPr>
            <w:tcW w:w="886" w:type="dxa"/>
            <w:tcBorders>
              <w:top w:val="single" w:sz="4" w:space="0" w:color="auto"/>
              <w:left w:val="single" w:sz="4" w:space="0" w:color="auto"/>
              <w:bottom w:val="single" w:sz="4" w:space="0" w:color="auto"/>
              <w:right w:val="single" w:sz="4" w:space="0" w:color="auto"/>
            </w:tcBorders>
            <w:vAlign w:val="center"/>
            <w:hideMark/>
          </w:tcPr>
          <w:p w14:paraId="4BE418E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89BD57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BOBINA DE PLÁSTICO FILME PVC</w:t>
            </w:r>
            <w:r w:rsidRPr="0066163F">
              <w:rPr>
                <w:rFonts w:ascii="Arial Narrow" w:eastAsia="Times New Roman" w:hAnsi="Arial Narrow" w:cs="Times New Roman"/>
                <w:lang w:val="pt-BR" w:eastAsia="pt-BR"/>
              </w:rPr>
              <w:t>, 28 cm x 300 metros.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5932F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 Rolo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05D7F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3A360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23,50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389A7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47,00</w:t>
            </w:r>
          </w:p>
        </w:tc>
      </w:tr>
      <w:tr w:rsidR="0066163F" w:rsidRPr="0066163F" w14:paraId="4B0CCFA9"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790497C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38</w:t>
            </w:r>
          </w:p>
        </w:tc>
        <w:tc>
          <w:tcPr>
            <w:tcW w:w="886" w:type="dxa"/>
            <w:tcBorders>
              <w:top w:val="single" w:sz="4" w:space="0" w:color="auto"/>
              <w:left w:val="single" w:sz="4" w:space="0" w:color="auto"/>
              <w:bottom w:val="single" w:sz="4" w:space="0" w:color="auto"/>
              <w:right w:val="single" w:sz="4" w:space="0" w:color="auto"/>
            </w:tcBorders>
            <w:vAlign w:val="center"/>
            <w:hideMark/>
          </w:tcPr>
          <w:p w14:paraId="4040D5E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25B3346"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CURATIVO ALVEOLAR, </w:t>
            </w:r>
            <w:r w:rsidRPr="0066163F">
              <w:rPr>
                <w:rFonts w:ascii="Arial Narrow" w:eastAsia="Times New Roman" w:hAnsi="Arial Narrow" w:cs="Times New Roman"/>
                <w:lang w:val="pt-BR" w:eastAsia="pt-BR"/>
              </w:rPr>
              <w:t>frasco com 10g (Alveolex).</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CABFE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31A31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4B7C5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96,17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ED98D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288,51</w:t>
            </w:r>
          </w:p>
        </w:tc>
      </w:tr>
      <w:tr w:rsidR="0066163F" w:rsidRPr="0066163F" w14:paraId="0DFFCFC5"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45876DA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39</w:t>
            </w:r>
          </w:p>
        </w:tc>
        <w:tc>
          <w:tcPr>
            <w:tcW w:w="886" w:type="dxa"/>
            <w:tcBorders>
              <w:top w:val="single" w:sz="4" w:space="0" w:color="auto"/>
              <w:left w:val="single" w:sz="4" w:space="0" w:color="auto"/>
              <w:bottom w:val="single" w:sz="4" w:space="0" w:color="auto"/>
              <w:right w:val="single" w:sz="4" w:space="0" w:color="auto"/>
            </w:tcBorders>
            <w:vAlign w:val="center"/>
            <w:hideMark/>
          </w:tcPr>
          <w:p w14:paraId="7786385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11089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32B7269"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ANESTESICO TOPICO, </w:t>
            </w:r>
            <w:r w:rsidRPr="0066163F">
              <w:rPr>
                <w:rFonts w:ascii="Arial Narrow" w:eastAsia="Times New Roman" w:hAnsi="Arial Narrow" w:cs="Times New Roman"/>
                <w:lang w:val="pt-BR" w:eastAsia="pt-BR"/>
              </w:rPr>
              <w:t>Frasco com 12g.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D1111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889AC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A7C4A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30F3A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152,40</w:t>
            </w:r>
          </w:p>
        </w:tc>
      </w:tr>
      <w:tr w:rsidR="0066163F" w:rsidRPr="0066163F" w14:paraId="66BC27EC"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29D26F5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40</w:t>
            </w:r>
          </w:p>
        </w:tc>
        <w:tc>
          <w:tcPr>
            <w:tcW w:w="886" w:type="dxa"/>
            <w:tcBorders>
              <w:top w:val="single" w:sz="4" w:space="0" w:color="auto"/>
              <w:left w:val="single" w:sz="4" w:space="0" w:color="auto"/>
              <w:bottom w:val="single" w:sz="4" w:space="0" w:color="auto"/>
              <w:right w:val="single" w:sz="4" w:space="0" w:color="auto"/>
            </w:tcBorders>
            <w:vAlign w:val="center"/>
            <w:hideMark/>
          </w:tcPr>
          <w:p w14:paraId="09062DF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D1EB3B3"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ESCAVADOR </w:t>
            </w:r>
            <w:r w:rsidRPr="0066163F">
              <w:rPr>
                <w:rFonts w:ascii="Arial Narrow" w:eastAsia="Times New Roman" w:hAnsi="Arial Narrow" w:cs="Times New Roman"/>
                <w:lang w:val="pt-BR" w:eastAsia="pt-BR"/>
              </w:rPr>
              <w:t>de dentina duplo</w:t>
            </w:r>
            <w:r w:rsidRPr="0066163F">
              <w:rPr>
                <w:rFonts w:ascii="Arial Narrow" w:eastAsia="Times New Roman" w:hAnsi="Arial Narrow" w:cs="Times New Roman"/>
                <w:b/>
                <w:lang w:val="pt-BR" w:eastAsia="pt-BR"/>
              </w:rPr>
              <w:t xml:space="preserve"> </w:t>
            </w:r>
            <w:r w:rsidRPr="0066163F">
              <w:rPr>
                <w:rFonts w:ascii="Arial Narrow" w:eastAsia="Times New Roman" w:hAnsi="Arial Narrow" w:cs="Times New Roman"/>
                <w:lang w:val="pt-BR" w:eastAsia="pt-BR"/>
              </w:rPr>
              <w:t>nº 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E0B8B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1BF4E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8F8F1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24,17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708C1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120,85</w:t>
            </w:r>
          </w:p>
        </w:tc>
      </w:tr>
      <w:tr w:rsidR="0066163F" w:rsidRPr="0066163F" w14:paraId="0E3104EA"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5B547E7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w:t>
            </w:r>
          </w:p>
        </w:tc>
        <w:tc>
          <w:tcPr>
            <w:tcW w:w="886" w:type="dxa"/>
            <w:tcBorders>
              <w:top w:val="single" w:sz="4" w:space="0" w:color="auto"/>
              <w:left w:val="single" w:sz="4" w:space="0" w:color="auto"/>
              <w:bottom w:val="single" w:sz="4" w:space="0" w:color="auto"/>
              <w:right w:val="single" w:sz="4" w:space="0" w:color="auto"/>
            </w:tcBorders>
            <w:vAlign w:val="center"/>
            <w:hideMark/>
          </w:tcPr>
          <w:p w14:paraId="5383C2F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0DB589F"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HIDROXIDO DE CALCIO P.A, </w:t>
            </w:r>
            <w:r w:rsidRPr="0066163F">
              <w:rPr>
                <w:rFonts w:ascii="Arial Narrow" w:eastAsia="Times New Roman" w:hAnsi="Arial Narrow" w:cs="Times New Roman"/>
                <w:lang w:val="pt-BR" w:eastAsia="pt-BR"/>
              </w:rPr>
              <w:t>frasco com 10g.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E38BE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7AE2F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626FE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29,33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6BDE0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58,66</w:t>
            </w:r>
          </w:p>
        </w:tc>
      </w:tr>
      <w:tr w:rsidR="0066163F" w:rsidRPr="0066163F" w14:paraId="45A1CB95"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0996471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42</w:t>
            </w:r>
          </w:p>
        </w:tc>
        <w:tc>
          <w:tcPr>
            <w:tcW w:w="886" w:type="dxa"/>
            <w:tcBorders>
              <w:top w:val="single" w:sz="4" w:space="0" w:color="auto"/>
              <w:left w:val="single" w:sz="4" w:space="0" w:color="auto"/>
              <w:bottom w:val="single" w:sz="4" w:space="0" w:color="auto"/>
              <w:right w:val="single" w:sz="4" w:space="0" w:color="auto"/>
            </w:tcBorders>
            <w:vAlign w:val="center"/>
            <w:hideMark/>
          </w:tcPr>
          <w:p w14:paraId="6532458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4A11AE9"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OSTOPORIN, </w:t>
            </w:r>
            <w:r w:rsidRPr="0066163F">
              <w:rPr>
                <w:rFonts w:ascii="Arial Narrow" w:eastAsia="Times New Roman" w:hAnsi="Arial Narrow" w:cs="Times New Roman"/>
                <w:lang w:val="pt-BR" w:eastAsia="pt-BR"/>
              </w:rPr>
              <w:t>Frasco com 10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924D9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B65CE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16468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91,17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9DAA7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182,34</w:t>
            </w:r>
          </w:p>
        </w:tc>
      </w:tr>
      <w:tr w:rsidR="0066163F" w:rsidRPr="0066163F" w14:paraId="2BFEAF6E"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6B0BF4F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43</w:t>
            </w:r>
          </w:p>
        </w:tc>
        <w:tc>
          <w:tcPr>
            <w:tcW w:w="886" w:type="dxa"/>
            <w:tcBorders>
              <w:top w:val="single" w:sz="4" w:space="0" w:color="auto"/>
              <w:left w:val="single" w:sz="4" w:space="0" w:color="auto"/>
              <w:bottom w:val="single" w:sz="4" w:space="0" w:color="auto"/>
              <w:right w:val="single" w:sz="4" w:space="0" w:color="auto"/>
            </w:tcBorders>
            <w:vAlign w:val="center"/>
            <w:hideMark/>
          </w:tcPr>
          <w:p w14:paraId="44C249E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C9AF5F7"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SISTEMA ADESIVO AUTOCONDICIONANTE PARA ESMALTE E DENTINA, </w:t>
            </w:r>
            <w:r w:rsidRPr="0066163F">
              <w:rPr>
                <w:rFonts w:ascii="Arial Narrow" w:eastAsia="Times New Roman" w:hAnsi="Arial Narrow" w:cs="Times New Roman"/>
                <w:lang w:val="pt-BR" w:eastAsia="pt-BR"/>
              </w:rPr>
              <w:t>Frasco com 3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DB020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E8FB8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06BDC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301,53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ABD45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904,59</w:t>
            </w:r>
          </w:p>
        </w:tc>
      </w:tr>
      <w:tr w:rsidR="0066163F" w:rsidRPr="0066163F" w14:paraId="1FCC2D0C"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649CD8E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44</w:t>
            </w:r>
          </w:p>
        </w:tc>
        <w:tc>
          <w:tcPr>
            <w:tcW w:w="886" w:type="dxa"/>
            <w:tcBorders>
              <w:top w:val="single" w:sz="4" w:space="0" w:color="auto"/>
              <w:left w:val="single" w:sz="4" w:space="0" w:color="auto"/>
              <w:bottom w:val="single" w:sz="4" w:space="0" w:color="auto"/>
              <w:right w:val="single" w:sz="4" w:space="0" w:color="auto"/>
            </w:tcBorders>
            <w:vAlign w:val="center"/>
            <w:hideMark/>
          </w:tcPr>
          <w:p w14:paraId="703A6D8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C89FE04"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ESPONJA HEMOSTÁTICA, </w:t>
            </w:r>
            <w:r w:rsidRPr="0066163F">
              <w:rPr>
                <w:rFonts w:ascii="Arial Narrow" w:eastAsia="Times New Roman" w:hAnsi="Arial Narrow" w:cs="Times New Roman"/>
                <w:lang w:val="pt-BR" w:eastAsia="pt-BR"/>
              </w:rPr>
              <w:t>pacote com 10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E284B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095EB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3088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467,67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EA83B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935,34</w:t>
            </w:r>
          </w:p>
        </w:tc>
      </w:tr>
      <w:tr w:rsidR="0066163F" w:rsidRPr="0066163F" w14:paraId="5A0180CA"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76E8DAD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45</w:t>
            </w:r>
          </w:p>
        </w:tc>
        <w:tc>
          <w:tcPr>
            <w:tcW w:w="886" w:type="dxa"/>
            <w:tcBorders>
              <w:top w:val="single" w:sz="4" w:space="0" w:color="auto"/>
              <w:left w:val="single" w:sz="4" w:space="0" w:color="auto"/>
              <w:bottom w:val="single" w:sz="4" w:space="0" w:color="auto"/>
              <w:right w:val="single" w:sz="4" w:space="0" w:color="auto"/>
            </w:tcBorders>
            <w:vAlign w:val="center"/>
            <w:hideMark/>
          </w:tcPr>
          <w:p w14:paraId="5E20F7E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1D3F605"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DESINFETANTE HOSPITALAR À BASE DE QUARTENÁRIO DE AMÔNIA OU PEROXIDO DE HIDROGÊNIO ATIVO, </w:t>
            </w:r>
            <w:r w:rsidRPr="0066163F">
              <w:rPr>
                <w:rFonts w:ascii="Arial Narrow" w:eastAsia="Times New Roman" w:hAnsi="Arial Narrow" w:cs="Times New Roman"/>
                <w:lang w:val="pt-BR" w:eastAsia="pt-BR"/>
              </w:rPr>
              <w:t xml:space="preserve">Frasco com 5 </w:t>
            </w:r>
            <w:r w:rsidRPr="0066163F">
              <w:rPr>
                <w:rFonts w:ascii="Arial Narrow" w:eastAsia="Times New Roman" w:hAnsi="Arial Narrow" w:cs="Times New Roman"/>
                <w:lang w:val="pt-BR" w:eastAsia="pt-BR"/>
              </w:rPr>
              <w:lastRenderedPageBreak/>
              <w:t>litros.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91FD2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lastRenderedPageBreak/>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A8904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339C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317,67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BD30A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1.906,02</w:t>
            </w:r>
          </w:p>
        </w:tc>
      </w:tr>
      <w:tr w:rsidR="0066163F" w:rsidRPr="0066163F" w14:paraId="01066F2B"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06B6AFB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lastRenderedPageBreak/>
              <w:t>46</w:t>
            </w:r>
          </w:p>
        </w:tc>
        <w:tc>
          <w:tcPr>
            <w:tcW w:w="886" w:type="dxa"/>
            <w:tcBorders>
              <w:top w:val="single" w:sz="4" w:space="0" w:color="auto"/>
              <w:left w:val="single" w:sz="4" w:space="0" w:color="auto"/>
              <w:bottom w:val="single" w:sz="4" w:space="0" w:color="auto"/>
              <w:right w:val="single" w:sz="4" w:space="0" w:color="auto"/>
            </w:tcBorders>
            <w:vAlign w:val="center"/>
            <w:hideMark/>
          </w:tcPr>
          <w:p w14:paraId="297F82E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BCEA593"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PAPACÁRIE DUO GEL, </w:t>
            </w:r>
            <w:r w:rsidRPr="0066163F">
              <w:rPr>
                <w:rFonts w:ascii="Arial Narrow" w:eastAsia="Times New Roman" w:hAnsi="Arial Narrow" w:cs="Times New Roman"/>
                <w:lang w:val="pt-BR" w:eastAsia="pt-BR"/>
              </w:rPr>
              <w:t>seringa com 1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B2CC5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55506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AB83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157,22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7906C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471,66</w:t>
            </w:r>
          </w:p>
        </w:tc>
      </w:tr>
      <w:tr w:rsidR="0066163F" w:rsidRPr="0066163F" w14:paraId="5479EFAF"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6EE37AC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47</w:t>
            </w:r>
          </w:p>
        </w:tc>
        <w:tc>
          <w:tcPr>
            <w:tcW w:w="886" w:type="dxa"/>
            <w:tcBorders>
              <w:top w:val="single" w:sz="4" w:space="0" w:color="auto"/>
              <w:left w:val="single" w:sz="4" w:space="0" w:color="auto"/>
              <w:bottom w:val="single" w:sz="4" w:space="0" w:color="auto"/>
              <w:right w:val="single" w:sz="4" w:space="0" w:color="auto"/>
            </w:tcBorders>
            <w:vAlign w:val="center"/>
            <w:hideMark/>
          </w:tcPr>
          <w:p w14:paraId="27EAA41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FA63D1A"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PAPEL CARBONO PARA ARTICULAÇÃO, </w:t>
            </w:r>
            <w:r w:rsidRPr="0066163F">
              <w:rPr>
                <w:rFonts w:ascii="Arial Narrow" w:eastAsia="Times New Roman" w:hAnsi="Arial Narrow" w:cs="Times New Roman"/>
                <w:lang w:val="pt-BR" w:eastAsia="pt-BR"/>
              </w:rPr>
              <w:t>caixa com 12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830F7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F566B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1E7C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11,31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D47AD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113,10</w:t>
            </w:r>
          </w:p>
        </w:tc>
      </w:tr>
      <w:tr w:rsidR="0066163F" w:rsidRPr="0066163F" w14:paraId="0B3FC3F1"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64ECFB6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48</w:t>
            </w:r>
          </w:p>
        </w:tc>
        <w:tc>
          <w:tcPr>
            <w:tcW w:w="886" w:type="dxa"/>
            <w:tcBorders>
              <w:top w:val="single" w:sz="4" w:space="0" w:color="auto"/>
              <w:left w:val="single" w:sz="4" w:space="0" w:color="auto"/>
              <w:bottom w:val="single" w:sz="4" w:space="0" w:color="auto"/>
              <w:right w:val="single" w:sz="4" w:space="0" w:color="auto"/>
            </w:tcBorders>
            <w:vAlign w:val="center"/>
            <w:hideMark/>
          </w:tcPr>
          <w:p w14:paraId="72751DF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20B897D"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PORTA AMALGAMA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A6448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9F806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0EB4D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90,50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3C240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362,00</w:t>
            </w:r>
          </w:p>
        </w:tc>
      </w:tr>
      <w:tr w:rsidR="0066163F" w:rsidRPr="0066163F" w14:paraId="0E21985F"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284CB76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49</w:t>
            </w:r>
          </w:p>
        </w:tc>
        <w:tc>
          <w:tcPr>
            <w:tcW w:w="886" w:type="dxa"/>
            <w:tcBorders>
              <w:top w:val="single" w:sz="4" w:space="0" w:color="auto"/>
              <w:left w:val="single" w:sz="4" w:space="0" w:color="auto"/>
              <w:bottom w:val="single" w:sz="4" w:space="0" w:color="auto"/>
              <w:right w:val="single" w:sz="4" w:space="0" w:color="auto"/>
            </w:tcBorders>
            <w:vAlign w:val="center"/>
            <w:hideMark/>
          </w:tcPr>
          <w:p w14:paraId="22242BB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11099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0AD70F4"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CURETA DE LUCAS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D3354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B0C40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E3B4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83,17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16009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415,85</w:t>
            </w:r>
          </w:p>
        </w:tc>
      </w:tr>
      <w:tr w:rsidR="0066163F" w:rsidRPr="0066163F" w14:paraId="7634964F"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39DF1D2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50</w:t>
            </w:r>
          </w:p>
        </w:tc>
        <w:tc>
          <w:tcPr>
            <w:tcW w:w="886" w:type="dxa"/>
            <w:tcBorders>
              <w:top w:val="single" w:sz="4" w:space="0" w:color="auto"/>
              <w:left w:val="single" w:sz="4" w:space="0" w:color="auto"/>
              <w:bottom w:val="single" w:sz="4" w:space="0" w:color="auto"/>
              <w:right w:val="single" w:sz="4" w:space="0" w:color="auto"/>
            </w:tcBorders>
            <w:vAlign w:val="center"/>
            <w:hideMark/>
          </w:tcPr>
          <w:p w14:paraId="3F6D195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11100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771C15F"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SERINGA DE ACIDO FOSFÓRICO </w:t>
            </w:r>
            <w:r w:rsidRPr="0066163F">
              <w:rPr>
                <w:rFonts w:ascii="Arial Narrow" w:eastAsia="Times New Roman" w:hAnsi="Arial Narrow" w:cs="Times New Roman"/>
                <w:lang w:val="pt-BR" w:eastAsia="pt-BR"/>
              </w:rPr>
              <w:t>a 37%,</w:t>
            </w:r>
            <w:r w:rsidRPr="0066163F">
              <w:rPr>
                <w:rFonts w:ascii="Arial Narrow" w:eastAsia="Times New Roman" w:hAnsi="Arial Narrow" w:cs="Times New Roman"/>
                <w:b/>
                <w:lang w:val="pt-BR" w:eastAsia="pt-BR"/>
              </w:rPr>
              <w:t xml:space="preserve"> </w:t>
            </w:r>
            <w:r w:rsidRPr="0066163F">
              <w:rPr>
                <w:rFonts w:ascii="Arial Narrow" w:eastAsia="Times New Roman" w:hAnsi="Arial Narrow" w:cs="Times New Roman"/>
                <w:lang w:val="pt-BR" w:eastAsia="pt-BR"/>
              </w:rPr>
              <w:t>para uso odontológico.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143E2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A0C2B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5BE0C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13,78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CBA98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110,24</w:t>
            </w:r>
          </w:p>
        </w:tc>
      </w:tr>
      <w:tr w:rsidR="0066163F" w:rsidRPr="0066163F" w14:paraId="287C146D"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5A7739D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51</w:t>
            </w:r>
          </w:p>
        </w:tc>
        <w:tc>
          <w:tcPr>
            <w:tcW w:w="886" w:type="dxa"/>
            <w:tcBorders>
              <w:top w:val="single" w:sz="4" w:space="0" w:color="auto"/>
              <w:left w:val="single" w:sz="4" w:space="0" w:color="auto"/>
              <w:bottom w:val="single" w:sz="4" w:space="0" w:color="auto"/>
              <w:right w:val="single" w:sz="4" w:space="0" w:color="auto"/>
            </w:tcBorders>
            <w:vAlign w:val="center"/>
            <w:hideMark/>
          </w:tcPr>
          <w:p w14:paraId="2AF3426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11101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1482E75"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SACO PLASTICO, </w:t>
            </w:r>
            <w:r w:rsidRPr="0066163F">
              <w:rPr>
                <w:rFonts w:ascii="Arial Narrow" w:eastAsia="Times New Roman" w:hAnsi="Arial Narrow" w:cs="Times New Roman"/>
                <w:lang w:val="pt-BR" w:eastAsia="pt-BR"/>
              </w:rPr>
              <w:t>5x23 cm</w:t>
            </w:r>
            <w:r w:rsidRPr="0066163F">
              <w:rPr>
                <w:rFonts w:ascii="Arial Narrow" w:eastAsia="Times New Roman" w:hAnsi="Arial Narrow" w:cs="Times New Roman"/>
                <w:b/>
                <w:lang w:val="pt-BR" w:eastAsia="pt-BR"/>
              </w:rPr>
              <w:t xml:space="preserve">, </w:t>
            </w:r>
            <w:r w:rsidRPr="0066163F">
              <w:rPr>
                <w:rFonts w:ascii="Arial Narrow" w:eastAsia="Times New Roman" w:hAnsi="Arial Narrow" w:cs="Times New Roman"/>
                <w:lang w:val="pt-BR" w:eastAsia="pt-BR"/>
              </w:rPr>
              <w:t>pacote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B16B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127C7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3E886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48,04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0290D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960,80</w:t>
            </w:r>
          </w:p>
        </w:tc>
      </w:tr>
      <w:tr w:rsidR="0066163F" w:rsidRPr="0066163F" w14:paraId="09CBC00D"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3B285E8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52</w:t>
            </w:r>
          </w:p>
        </w:tc>
        <w:tc>
          <w:tcPr>
            <w:tcW w:w="886" w:type="dxa"/>
            <w:tcBorders>
              <w:top w:val="single" w:sz="4" w:space="0" w:color="auto"/>
              <w:left w:val="single" w:sz="4" w:space="0" w:color="auto"/>
              <w:bottom w:val="single" w:sz="4" w:space="0" w:color="auto"/>
              <w:right w:val="single" w:sz="4" w:space="0" w:color="auto"/>
            </w:tcBorders>
            <w:vAlign w:val="center"/>
            <w:hideMark/>
          </w:tcPr>
          <w:p w14:paraId="16BF657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11102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7A37851"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PAPEL GRAU CIRÚRGICO, </w:t>
            </w:r>
            <w:r w:rsidRPr="0066163F">
              <w:rPr>
                <w:rFonts w:ascii="Arial Narrow" w:eastAsia="Times New Roman" w:hAnsi="Arial Narrow" w:cs="Times New Roman"/>
                <w:lang w:val="pt-BR" w:eastAsia="pt-BR"/>
              </w:rPr>
              <w:t>25 cm x 100m.</w:t>
            </w:r>
            <w:r w:rsidRPr="0066163F">
              <w:rPr>
                <w:rFonts w:ascii="Arial Narrow" w:eastAsia="Times New Roman" w:hAnsi="Arial Narrow" w:cs="Times New Roman"/>
                <w:b/>
                <w:lang w:val="pt-BR" w:eastAsia="pt-B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4B943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Rolo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81E53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228C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327,50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23E31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1.965,00</w:t>
            </w:r>
          </w:p>
        </w:tc>
      </w:tr>
      <w:tr w:rsidR="0066163F" w:rsidRPr="0066163F" w14:paraId="7C48B218"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68936C4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53</w:t>
            </w:r>
          </w:p>
        </w:tc>
        <w:tc>
          <w:tcPr>
            <w:tcW w:w="886" w:type="dxa"/>
            <w:tcBorders>
              <w:top w:val="single" w:sz="4" w:space="0" w:color="auto"/>
              <w:left w:val="single" w:sz="4" w:space="0" w:color="auto"/>
              <w:bottom w:val="single" w:sz="4" w:space="0" w:color="auto"/>
              <w:right w:val="single" w:sz="4" w:space="0" w:color="auto"/>
            </w:tcBorders>
            <w:vAlign w:val="center"/>
            <w:hideMark/>
          </w:tcPr>
          <w:p w14:paraId="7AAD59B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11103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757F30F"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PAPEL GRAU CIRÚRGICO, </w:t>
            </w:r>
            <w:r w:rsidRPr="0066163F">
              <w:rPr>
                <w:rFonts w:ascii="Arial Narrow" w:eastAsia="Times New Roman" w:hAnsi="Arial Narrow" w:cs="Times New Roman"/>
                <w:lang w:val="pt-BR" w:eastAsia="pt-BR"/>
              </w:rPr>
              <w:t>15 cm x 100m.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4732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Rolo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9327F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71056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234,48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E9E02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703,44</w:t>
            </w:r>
          </w:p>
        </w:tc>
      </w:tr>
      <w:tr w:rsidR="0066163F" w:rsidRPr="0066163F" w14:paraId="72D0F981"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0BE54DF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54</w:t>
            </w:r>
          </w:p>
        </w:tc>
        <w:tc>
          <w:tcPr>
            <w:tcW w:w="886" w:type="dxa"/>
            <w:tcBorders>
              <w:top w:val="single" w:sz="4" w:space="0" w:color="auto"/>
              <w:left w:val="single" w:sz="4" w:space="0" w:color="auto"/>
              <w:bottom w:val="single" w:sz="4" w:space="0" w:color="auto"/>
              <w:right w:val="single" w:sz="4" w:space="0" w:color="auto"/>
            </w:tcBorders>
            <w:vAlign w:val="center"/>
            <w:hideMark/>
          </w:tcPr>
          <w:p w14:paraId="76EBB68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11104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BC6E1D7"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FIO DENTAL, </w:t>
            </w:r>
            <w:r w:rsidRPr="0066163F">
              <w:rPr>
                <w:rFonts w:ascii="Arial Narrow" w:eastAsia="Times New Roman" w:hAnsi="Arial Narrow" w:cs="Times New Roman"/>
                <w:lang w:val="pt-BR" w:eastAsia="pt-BR"/>
              </w:rPr>
              <w:t>embalagem com 500 metros.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D2CBF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E6F0C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AF274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36,83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81CE3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73,66</w:t>
            </w:r>
          </w:p>
        </w:tc>
      </w:tr>
      <w:tr w:rsidR="0066163F" w:rsidRPr="0066163F" w14:paraId="6422BD00"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5600CEC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55</w:t>
            </w:r>
          </w:p>
        </w:tc>
        <w:tc>
          <w:tcPr>
            <w:tcW w:w="886" w:type="dxa"/>
            <w:tcBorders>
              <w:top w:val="single" w:sz="4" w:space="0" w:color="auto"/>
              <w:left w:val="single" w:sz="4" w:space="0" w:color="auto"/>
              <w:bottom w:val="single" w:sz="4" w:space="0" w:color="auto"/>
              <w:right w:val="single" w:sz="4" w:space="0" w:color="auto"/>
            </w:tcBorders>
            <w:vAlign w:val="center"/>
            <w:hideMark/>
          </w:tcPr>
          <w:p w14:paraId="7809D7D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11022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CAA901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MESA AUXILIAR ODONTOLÓGICA, </w:t>
            </w:r>
            <w:r w:rsidRPr="0066163F">
              <w:rPr>
                <w:rFonts w:ascii="Arial Narrow" w:eastAsia="Times New Roman" w:hAnsi="Arial Narrow" w:cs="Times New Roman"/>
                <w:lang w:val="pt-BR" w:eastAsia="pt-BR"/>
              </w:rPr>
              <w:t xml:space="preserve">possui no mínimo 05 gavetas, possui tranca para todas as gavetas, possui rodinhas, </w:t>
            </w:r>
            <w:r w:rsidRPr="0066163F">
              <w:rPr>
                <w:rFonts w:ascii="Arial Narrow" w:eastAsia="Times New Roman" w:hAnsi="Arial Narrow" w:cs="Times New Roman"/>
                <w:b/>
                <w:lang w:val="pt-BR" w:eastAsia="pt-BR"/>
              </w:rPr>
              <w:t>dimensões</w:t>
            </w:r>
            <w:r w:rsidRPr="0066163F">
              <w:rPr>
                <w:rFonts w:ascii="Arial Narrow" w:eastAsia="Times New Roman" w:hAnsi="Arial Narrow" w:cs="Times New Roman"/>
                <w:lang w:val="pt-BR" w:eastAsia="pt-BR"/>
              </w:rPr>
              <w:t xml:space="preserve"> mínimas: Largura 48cm x Altura 72cm x Profundidade 35cm, possui chave do tipo escamoteável de rotação 180 graus, com acabamento plástico polido, ela fecha todas as gavetas, possui puxadores nas gavetas, mesa auxiliar na cor branca, fabricada 100% em MDF Branco TX (Textura levemente granulada de brilho discreto), possui</w:t>
            </w:r>
            <w:r w:rsidRPr="0066163F">
              <w:rPr>
                <w:rFonts w:ascii="Arial Narrow" w:eastAsia="Times New Roman" w:hAnsi="Arial Narrow" w:cs="Times New Roman"/>
                <w:lang w:val="pt-BR" w:eastAsia="pt-BR"/>
              </w:rPr>
              <w:br/>
              <w:t>corrediças telescopias,  garantindo leveza no abrir e fechar das gavetas, mesa deve ser fabricada seguindo todas as normas da ANVISA.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6606A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197DF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27C5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3.529,83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6A03D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7.059,66</w:t>
            </w:r>
          </w:p>
        </w:tc>
      </w:tr>
      <w:tr w:rsidR="0066163F" w:rsidRPr="0066163F" w14:paraId="7D944E3F" w14:textId="77777777" w:rsidTr="0066163F">
        <w:tc>
          <w:tcPr>
            <w:tcW w:w="709" w:type="dxa"/>
            <w:tcBorders>
              <w:top w:val="single" w:sz="4" w:space="0" w:color="auto"/>
              <w:left w:val="single" w:sz="4" w:space="0" w:color="auto"/>
              <w:bottom w:val="single" w:sz="4" w:space="0" w:color="auto"/>
              <w:right w:val="single" w:sz="4" w:space="0" w:color="auto"/>
            </w:tcBorders>
            <w:vAlign w:val="center"/>
            <w:hideMark/>
          </w:tcPr>
          <w:p w14:paraId="23B99E0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56</w:t>
            </w:r>
          </w:p>
        </w:tc>
        <w:tc>
          <w:tcPr>
            <w:tcW w:w="886" w:type="dxa"/>
            <w:tcBorders>
              <w:top w:val="single" w:sz="4" w:space="0" w:color="auto"/>
              <w:left w:val="single" w:sz="4" w:space="0" w:color="auto"/>
              <w:bottom w:val="single" w:sz="4" w:space="0" w:color="auto"/>
              <w:right w:val="single" w:sz="4" w:space="0" w:color="auto"/>
            </w:tcBorders>
            <w:vAlign w:val="center"/>
            <w:hideMark/>
          </w:tcPr>
          <w:p w14:paraId="22F0B4D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11023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75628F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CONJUNTO MÓVEL ODONTOLIGICO BALCÃO ARMÁRIO SUSPENSO</w:t>
            </w:r>
            <w:r w:rsidRPr="0066163F">
              <w:rPr>
                <w:rFonts w:ascii="Arial Narrow" w:eastAsia="Times New Roman" w:hAnsi="Arial Narrow" w:cs="Times New Roman"/>
                <w:lang w:val="pt-BR" w:eastAsia="pt-BR"/>
              </w:rPr>
              <w:t xml:space="preserve">, tampo incluso, possui no mínimo 06 módulos, fabricado em MPF reforçado, material das corrediças metal, material das alças metal, quantidade de gavetas 05, quantidade de portas 05, </w:t>
            </w:r>
            <w:r w:rsidRPr="0066163F">
              <w:rPr>
                <w:rFonts w:ascii="Arial Narrow" w:eastAsia="Times New Roman" w:hAnsi="Arial Narrow" w:cs="Times New Roman"/>
                <w:b/>
                <w:lang w:val="pt-BR" w:eastAsia="pt-BR"/>
              </w:rPr>
              <w:t>Dimensões</w:t>
            </w:r>
            <w:r w:rsidRPr="0066163F">
              <w:rPr>
                <w:rFonts w:ascii="Arial Narrow" w:eastAsia="Times New Roman" w:hAnsi="Arial Narrow" w:cs="Times New Roman"/>
                <w:lang w:val="pt-BR" w:eastAsia="pt-BR"/>
              </w:rPr>
              <w:t xml:space="preserve"> do conjunto</w:t>
            </w:r>
            <w:r w:rsidRPr="0066163F">
              <w:rPr>
                <w:rFonts w:ascii="Arial Narrow" w:eastAsia="Times New Roman" w:hAnsi="Arial Narrow" w:cs="Times New Roman"/>
                <w:lang w:val="pt-BR" w:eastAsia="pt-BR"/>
              </w:rPr>
              <w:br/>
              <w:t xml:space="preserve">Armário Superior (suspenso) - Altura </w:t>
            </w:r>
            <w:r w:rsidRPr="0066163F">
              <w:rPr>
                <w:rFonts w:ascii="Arial Narrow" w:eastAsia="Times New Roman" w:hAnsi="Arial Narrow" w:cs="Times New Roman"/>
                <w:lang w:val="pt-BR" w:eastAsia="pt-BR"/>
              </w:rPr>
              <w:lastRenderedPageBreak/>
              <w:t>58cm, Profundidade: 37cm, Largura: 1.46cm</w:t>
            </w:r>
            <w:r w:rsidRPr="0066163F">
              <w:rPr>
                <w:rFonts w:ascii="Arial Narrow" w:eastAsia="Times New Roman" w:hAnsi="Arial Narrow" w:cs="Times New Roman"/>
                <w:lang w:val="pt-BR" w:eastAsia="pt-BR"/>
              </w:rPr>
              <w:br/>
              <w:t xml:space="preserve">Bancada - Altura: 82cm, Profundidade 37cm, Largura 1.46cm, </w:t>
            </w:r>
            <w:r w:rsidRPr="0066163F">
              <w:rPr>
                <w:rFonts w:ascii="Arial Narrow" w:eastAsia="Times New Roman" w:hAnsi="Arial Narrow" w:cs="Times New Roman"/>
                <w:b/>
                <w:lang w:val="pt-BR" w:eastAsia="pt-BR"/>
              </w:rPr>
              <w:t>Composição:</w:t>
            </w:r>
            <w:r w:rsidRPr="0066163F">
              <w:rPr>
                <w:rFonts w:ascii="Arial Narrow" w:eastAsia="Times New Roman" w:hAnsi="Arial Narrow" w:cs="Times New Roman"/>
                <w:lang w:val="pt-BR" w:eastAsia="pt-BR"/>
              </w:rPr>
              <w:t xml:space="preserve"> Bancada contendo 5 gavetas + 2 (dois) módulos com armário + pia com torneira armário suspenso com 3 (três) módulos com prateleira</w:t>
            </w:r>
            <w:r w:rsidRPr="0066163F">
              <w:rPr>
                <w:rFonts w:ascii="Arial Narrow" w:eastAsia="Times New Roman" w:hAnsi="Arial Narrow" w:cs="Times New Roman"/>
                <w:lang w:val="pt-BR" w:eastAsia="pt-BR"/>
              </w:rPr>
              <w:br/>
              <w:t>01 (uma) bandeja organizadora, Características: Pia em aço INOX 25cm de diâmetro internamente, não acumula sujeira e possui alta resistência a corrosão</w:t>
            </w:r>
            <w:r w:rsidRPr="0066163F">
              <w:rPr>
                <w:rFonts w:ascii="Arial Narrow" w:eastAsia="Times New Roman" w:hAnsi="Arial Narrow" w:cs="Times New Roman"/>
                <w:lang w:val="pt-BR" w:eastAsia="pt-BR"/>
              </w:rPr>
              <w:br/>
              <w:t>puxadores em metal cromado 128mm extremamente resistentes, gavetas com corrediça telescópica, que garantem abertura total da gaveta, maior tempo de vida útil e maior resistência ao peso, fácil limpeza e desinfecção da superfície do móvel, as prateleiras do modulo inferior são ajustáveis</w:t>
            </w:r>
            <w:r w:rsidRPr="0066163F">
              <w:rPr>
                <w:rFonts w:ascii="Arial Narrow" w:eastAsia="Times New Roman" w:hAnsi="Arial Narrow" w:cs="Times New Roman"/>
                <w:lang w:val="pt-BR" w:eastAsia="pt-BR"/>
              </w:rPr>
              <w:br/>
              <w:t>fabricado 100% em MDF Branco TX (Textura levemente granulada de brilho discreto), produto deve ser fabricado seguindo todas as normas da ANVISA.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6F7B6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lastRenderedPageBreak/>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DE042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52D91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5.818,62</w:t>
            </w:r>
          </w:p>
        </w:tc>
        <w:tc>
          <w:tcPr>
            <w:tcW w:w="1559" w:type="dxa"/>
            <w:tcBorders>
              <w:top w:val="single" w:sz="4" w:space="0" w:color="auto"/>
              <w:left w:val="single" w:sz="4" w:space="0" w:color="auto"/>
              <w:bottom w:val="single" w:sz="4" w:space="0" w:color="auto"/>
              <w:right w:val="single" w:sz="4" w:space="0" w:color="auto"/>
            </w:tcBorders>
            <w:vAlign w:val="center"/>
          </w:tcPr>
          <w:p w14:paraId="375EF74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11.637,24</w:t>
            </w:r>
          </w:p>
          <w:p w14:paraId="51427521" w14:textId="77777777" w:rsidR="0066163F" w:rsidRPr="0066163F" w:rsidRDefault="0066163F" w:rsidP="0066163F">
            <w:pPr>
              <w:widowControl/>
              <w:autoSpaceDE/>
              <w:autoSpaceDN/>
              <w:rPr>
                <w:rFonts w:ascii="Arial Narrow" w:eastAsia="Times New Roman" w:hAnsi="Arial Narrow" w:cs="Times New Roman"/>
                <w:lang w:val="pt-BR" w:eastAsia="pt-BR"/>
              </w:rPr>
            </w:pPr>
          </w:p>
        </w:tc>
      </w:tr>
      <w:tr w:rsidR="0066163F" w:rsidRPr="0066163F" w14:paraId="27812F77" w14:textId="77777777" w:rsidTr="0066163F">
        <w:trPr>
          <w:trHeight w:val="292"/>
        </w:trPr>
        <w:tc>
          <w:tcPr>
            <w:tcW w:w="8222" w:type="dxa"/>
            <w:gridSpan w:val="6"/>
            <w:tcBorders>
              <w:top w:val="single" w:sz="4" w:space="0" w:color="auto"/>
              <w:left w:val="single" w:sz="4" w:space="0" w:color="auto"/>
              <w:bottom w:val="single" w:sz="4" w:space="0" w:color="auto"/>
              <w:right w:val="single" w:sz="4" w:space="0" w:color="auto"/>
            </w:tcBorders>
            <w:vAlign w:val="center"/>
            <w:hideMark/>
          </w:tcPr>
          <w:p w14:paraId="3D8AD03B"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lastRenderedPageBreak/>
              <w:t>TOTAL GERAL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633F54"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81.131,65</w:t>
            </w:r>
          </w:p>
        </w:tc>
      </w:tr>
    </w:tbl>
    <w:p w14:paraId="2206B9AE"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770E0CB1"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7109E340"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04 – OBRIGAÇÕES DA EMPRESA(s) VENCEDORA:</w:t>
      </w:r>
      <w:r w:rsidRPr="0066163F">
        <w:rPr>
          <w:rFonts w:ascii="Arial Narrow" w:eastAsia="Times New Roman" w:hAnsi="Arial Narrow" w:cs="Times New Roman"/>
          <w:lang w:val="pt-BR" w:eastAsia="pt-BR"/>
        </w:rPr>
        <w:t xml:space="preserve"> </w:t>
      </w:r>
    </w:p>
    <w:p w14:paraId="235FFF5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Além daquelas exigidas em lei e no edital, a empresa(s) vencedora(s) do certame licitatório, deverá:</w:t>
      </w:r>
    </w:p>
    <w:p w14:paraId="34D2A403"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0FEADBE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 – Fornecer os materiais objeto desta licitação nas especificações contidas neste termo de referência e no edital.</w:t>
      </w:r>
    </w:p>
    <w:p w14:paraId="400344CC"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5873271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4.2 – Pagar todos os tributos, contribuições fiscais que incidam ou venham a incidir, direta ou indiretamente sobre materiais ora vendidos.</w:t>
      </w:r>
    </w:p>
    <w:p w14:paraId="54AE92AA"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483D554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4.3 – Manter durante a execução do contrato as mesmas condições de habilitação.</w:t>
      </w:r>
    </w:p>
    <w:p w14:paraId="73FD769B"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5DBC152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4.4 – Aceitar nas mesmas condições contratuais, os acréscimos ou supressões que se fizerem na aquisição do objeto desta licitação.</w:t>
      </w:r>
    </w:p>
    <w:p w14:paraId="1383D13C"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42FEA56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4.5 – Fornecer os materiais devidamente registrados na ANVISA.</w:t>
      </w:r>
    </w:p>
    <w:p w14:paraId="3E1BC8D1"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4AF3CB7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4.6 – O prazo de validade dos materiais entregues não poderão ser inferiores a 12 (doze) meses, contados da data de entrega do mesmo.</w:t>
      </w:r>
    </w:p>
    <w:p w14:paraId="05D0C63C"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35519BE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lastRenderedPageBreak/>
        <w:t>4.7 – Os materiais fornecidos deverão ter as datas de fabricação e de validade impressas em suas embalagens.</w:t>
      </w:r>
    </w:p>
    <w:p w14:paraId="16D6B7ED"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465AABC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4.8 –</w:t>
      </w:r>
      <w:proofErr w:type="gramStart"/>
      <w:r w:rsidRPr="0066163F">
        <w:rPr>
          <w:rFonts w:ascii="Arial Narrow" w:eastAsia="Times New Roman" w:hAnsi="Arial Narrow" w:cs="Times New Roman"/>
          <w:lang w:val="pt-BR" w:eastAsia="pt-BR"/>
        </w:rPr>
        <w:t xml:space="preserve">  </w:t>
      </w:r>
      <w:proofErr w:type="gramEnd"/>
      <w:r w:rsidRPr="0066163F">
        <w:rPr>
          <w:rFonts w:ascii="Arial Narrow" w:eastAsia="Times New Roman" w:hAnsi="Arial Narrow" w:cs="Times New Roman"/>
          <w:lang w:val="pt-BR" w:eastAsia="pt-BR"/>
        </w:rPr>
        <w:t>Na nota fiscal deverá ser informado o percentual de desconto utilizado nos materiais, no campo "Dados Adicionais".</w:t>
      </w:r>
    </w:p>
    <w:p w14:paraId="1F7BEED8"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7086A53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4.9 – Os materiais deverão ser fornecidos de forma parcelada, de acordo com as solicitações da Secretaria Municipal de Saúde.</w:t>
      </w:r>
    </w:p>
    <w:p w14:paraId="787E0E04"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16ECAF3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4.10 – Os materiais deverão ser entregues nas dependências do Hospital Municipal, situada na Avenida Presidente Dutra, nº 4691, Bairro Centro, Vale do Anari/RO, CEP. 76.867-000, acompanhados da Nota Fiscal e cópia da Nota de empenho. </w:t>
      </w:r>
    </w:p>
    <w:p w14:paraId="110A528F"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540DE44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4.11 – A Contratada deverá arcar com as despesas de carga, descarga e frete referente às entregas dos materiais, inclusive as oriundas da devolução e reposição de mercadorias recusadas por não atenderem ao edital.</w:t>
      </w:r>
    </w:p>
    <w:p w14:paraId="33FC728E"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76C392D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4.12 – A Contratada deverá apresentar para sua habilitação alvará de licença sanitária de titularidade da empresa licitante, em plena validade, expedido pelo Órgão competente da esfera Estadual ou Municipal da sede do licitante, compatível com o objeto licitado.</w:t>
      </w:r>
    </w:p>
    <w:p w14:paraId="47E53977"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3FDA71B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4.13 – Entregar os materiais ora solicitados no prazo máximo de 15 (quinze) dias, contados a partir da data do recebimento da nota de empenho.</w:t>
      </w:r>
    </w:p>
    <w:p w14:paraId="3A4900AD"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1DABB11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4.14 – Fornecer materiais novos, comprovadamente de primeira qualidade, que estejam de acordo com as especificações e devidamente registrados nos órgãos de controle, que atendam os requisitos mínimos de desempenho das normas brasileiras correspondentes.</w:t>
      </w:r>
    </w:p>
    <w:p w14:paraId="5EB644DB"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117C5C8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4.15 – Fica vedada por parte da fornecedora a entrega de materiais usados, reciclados, reaproveitados ou similares aos especificados neste termo de referencia e no edital.</w:t>
      </w:r>
    </w:p>
    <w:p w14:paraId="6AF762A3"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2F900A1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4.16 – Assumir todos e quaisquer ônus referente à aquisição, carga, transporte e descarga dos materiais, sem nenhum acréscimo ao valor ora licitado.</w:t>
      </w:r>
    </w:p>
    <w:p w14:paraId="43E0E0F6"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252322D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4.17 – Assumir a responsabilidade pelos encargos fiscais e comerciais resultantes da adjudicação desta licitação.</w:t>
      </w:r>
    </w:p>
    <w:p w14:paraId="4FFBA9E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4.18 – Comunicar a requisitante, por escrito, no prazo de 03 (três) dias úteis, quaisquer alterações ocorridas no contrato social durante o período que abrange prazo total da entrega dos materiais, bem como apresentar documentos comprobatórios.</w:t>
      </w:r>
    </w:p>
    <w:p w14:paraId="04B1038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4.19 – Sujeitar-se a mais ampla e irrestrita fiscalização por parte dos servidores da requisitante encarregados de acompanhar o recebimento do equipamento, prestando todos os esclarecimentos que lhe forem solicitados, atendendo as reclamações formuladas com resposta via oficio em papel timbrado da empresa, devidamente carimbado e assinado pelo representante da mesma.  </w:t>
      </w:r>
    </w:p>
    <w:p w14:paraId="15E1A711"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0CD2FA2A"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14D3DF93"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05 – DEVERES DO ÓRGÃO REQUISITANTE: </w:t>
      </w:r>
    </w:p>
    <w:p w14:paraId="1F34B45D"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lang w:val="pt-BR" w:eastAsia="pt-BR"/>
        </w:rPr>
        <w:t>O órgão requisitante tem como obrigação:</w:t>
      </w:r>
    </w:p>
    <w:p w14:paraId="43F822D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5.1 – Efetuar a fiscalização e o acompanhamento da entrega dos materiais.</w:t>
      </w:r>
    </w:p>
    <w:p w14:paraId="215D376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5.2 – Efetuar o pagamento à(s) empresa(s) detentora(s) de acordo com as condições de preço e prazo estabelecidos neste termo de referencia e no edital.</w:t>
      </w:r>
    </w:p>
    <w:p w14:paraId="1023EF3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5.3 – Comunicar à(s) empresa(s) fornecedora(s), todas e quaisquer ocorrências relacionadas com os materiais ofertados.</w:t>
      </w:r>
    </w:p>
    <w:p w14:paraId="4D9E028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5.4 – Efetuar o pagamento para a(s) empresa(s) detentora(s), somente após a entrega dos materiais, nota fiscal atestada no verso pelos membros da Comissão de fiscalização, recebimento e certificação de materiais e serviços da Secretaria Municipal de </w:t>
      </w:r>
      <w:r w:rsidRPr="0066163F">
        <w:rPr>
          <w:rFonts w:ascii="Arial Narrow" w:eastAsia="Times New Roman" w:hAnsi="Arial Narrow" w:cs="Times New Roman"/>
          <w:bCs/>
          <w:lang w:val="pt-BR" w:eastAsia="pt-BR"/>
        </w:rPr>
        <w:t xml:space="preserve">Saúde e Vigilância Sanitária, </w:t>
      </w:r>
      <w:r w:rsidRPr="0066163F">
        <w:rPr>
          <w:rFonts w:ascii="Arial Narrow" w:eastAsia="Times New Roman" w:hAnsi="Arial Narrow" w:cs="Times New Roman"/>
          <w:lang w:val="pt-BR" w:eastAsia="pt-BR"/>
        </w:rPr>
        <w:t>responsável pelo recebimento dos materiais e após a análise e parecer da controladoria geral, conforme programação financeira e cronograma de desembolso financeiro.</w:t>
      </w:r>
    </w:p>
    <w:p w14:paraId="41D3C93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5.5 – Rejeitar no todo ou em parte, os materiais que a(s) empresa(s) fornecedora(s) entregar(em) fora das especificações deste termo de referência e no edital.</w:t>
      </w:r>
    </w:p>
    <w:p w14:paraId="74DA0F9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lastRenderedPageBreak/>
        <w:t xml:space="preserve">5.6 – Designar os membros da Comissão de fiscalização, recebimento e certificação de materiais e serviços da Secretaria Municipal de </w:t>
      </w:r>
      <w:r w:rsidRPr="0066163F">
        <w:rPr>
          <w:rFonts w:ascii="Arial Narrow" w:eastAsia="Times New Roman" w:hAnsi="Arial Narrow" w:cs="Times New Roman"/>
          <w:bCs/>
          <w:lang w:val="pt-BR" w:eastAsia="pt-BR"/>
        </w:rPr>
        <w:t>Saúde e Vigilância Sanitária</w:t>
      </w:r>
      <w:r w:rsidRPr="0066163F">
        <w:rPr>
          <w:rFonts w:ascii="Arial Narrow" w:eastAsia="Times New Roman" w:hAnsi="Arial Narrow" w:cs="Times New Roman"/>
          <w:lang w:val="pt-BR" w:eastAsia="pt-BR"/>
        </w:rPr>
        <w:t xml:space="preserve"> para acompanhar o recebimento dos materiais, conforme as devidas especificações descritas no termo de referencia e no edital.</w:t>
      </w:r>
    </w:p>
    <w:p w14:paraId="6C9566A0"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3A8F06AE"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06 – PRAZO DE VALIDADE:</w:t>
      </w:r>
    </w:p>
    <w:p w14:paraId="1C00131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6.1 – Os materiais deverão ser entregues à Secretaria municipal de saúde e vigilância sanitária, com prazo de validade mínima não inferior a 12 (doze) meses. </w:t>
      </w:r>
    </w:p>
    <w:p w14:paraId="49E9E11A"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2C6D8AA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07 –</w:t>
      </w:r>
      <w:r w:rsidRPr="0066163F">
        <w:rPr>
          <w:rFonts w:ascii="Arial Narrow" w:eastAsia="Times New Roman" w:hAnsi="Arial Narrow" w:cs="Times New Roman"/>
          <w:lang w:val="pt-BR" w:eastAsia="pt-BR"/>
        </w:rPr>
        <w:t xml:space="preserve"> </w:t>
      </w:r>
      <w:r w:rsidRPr="0066163F">
        <w:rPr>
          <w:rFonts w:ascii="Arial Narrow" w:eastAsia="Times New Roman" w:hAnsi="Arial Narrow" w:cs="Times New Roman"/>
          <w:b/>
          <w:lang w:val="pt-BR" w:eastAsia="pt-BR"/>
        </w:rPr>
        <w:t>DAS SANÇÕES OU PENALIDADES:</w:t>
      </w:r>
      <w:r w:rsidRPr="0066163F">
        <w:rPr>
          <w:rFonts w:ascii="Arial Narrow" w:eastAsia="Times New Roman" w:hAnsi="Arial Narrow" w:cs="Times New Roman"/>
          <w:lang w:val="pt-BR" w:eastAsia="pt-BR"/>
        </w:rPr>
        <w:t xml:space="preserve"> </w:t>
      </w:r>
    </w:p>
    <w:p w14:paraId="016DB55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Fica sob a responsabilidade de a empresa vencedora entregar os materiais conforme as especificações contidas neste termo de referencia e no edital, tudo dentro do prazo hábil, estabelecidos em lei e descritos e/ou solicitados pela Secretaria Municipal de Saúde e Vigilância Sanitária, o não cumprimento total ou parcial das obrigações assumidas na forma e prazos estabelecidos sujeitará a empresa vencedora às penalidades constantes no Art. 156 ao 163 da Lei Federal nº 14.133/21, assegurados os constitucionalíssimos do contraditório e da ampla defesa, ficando estipuladas as seguintes penalidades, além das demais previstas em norma pública (da qual não se pode alegar desconhecimento) e acarretará as seguintes sanções:</w:t>
      </w:r>
    </w:p>
    <w:p w14:paraId="68D3723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Art. 156. Serão aplicadas ao responsável pelas infrações administrativas previstas nesta Lei as seguintes sanções:</w:t>
      </w:r>
    </w:p>
    <w:p w14:paraId="12D0D7F6"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0" w:name="art156i"/>
      <w:bookmarkEnd w:id="10"/>
      <w:r w:rsidRPr="0066163F">
        <w:rPr>
          <w:rFonts w:ascii="Arial Narrow" w:eastAsia="Times New Roman" w:hAnsi="Arial Narrow" w:cs="Times New Roman"/>
          <w:lang w:val="pt-BR" w:eastAsia="pt-BR"/>
        </w:rPr>
        <w:t>I - advertência;</w:t>
      </w:r>
    </w:p>
    <w:p w14:paraId="70F9B79B"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1" w:name="art156ii"/>
      <w:bookmarkEnd w:id="11"/>
      <w:r w:rsidRPr="0066163F">
        <w:rPr>
          <w:rFonts w:ascii="Arial Narrow" w:eastAsia="Times New Roman" w:hAnsi="Arial Narrow" w:cs="Times New Roman"/>
          <w:lang w:val="pt-BR" w:eastAsia="pt-BR"/>
        </w:rPr>
        <w:t>II - multa;</w:t>
      </w:r>
    </w:p>
    <w:p w14:paraId="37059AD6"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2" w:name="art156iii"/>
      <w:bookmarkEnd w:id="12"/>
      <w:r w:rsidRPr="0066163F">
        <w:rPr>
          <w:rFonts w:ascii="Arial Narrow" w:eastAsia="Times New Roman" w:hAnsi="Arial Narrow" w:cs="Times New Roman"/>
          <w:lang w:val="pt-BR" w:eastAsia="pt-BR"/>
        </w:rPr>
        <w:t>III - impedimento de licitar e contratar;</w:t>
      </w:r>
    </w:p>
    <w:p w14:paraId="6D11E260"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3" w:name="art156iv"/>
      <w:bookmarkEnd w:id="13"/>
      <w:r w:rsidRPr="0066163F">
        <w:rPr>
          <w:rFonts w:ascii="Arial Narrow" w:eastAsia="Times New Roman" w:hAnsi="Arial Narrow" w:cs="Times New Roman"/>
          <w:lang w:val="pt-BR" w:eastAsia="pt-BR"/>
        </w:rPr>
        <w:t>IV - declaração de inidoneidade para licitar ou contratar.</w:t>
      </w:r>
    </w:p>
    <w:p w14:paraId="62266686"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4" w:name="art156§1"/>
      <w:bookmarkEnd w:id="14"/>
      <w:r w:rsidRPr="0066163F">
        <w:rPr>
          <w:rFonts w:ascii="Arial Narrow" w:eastAsia="Times New Roman" w:hAnsi="Arial Narrow" w:cs="Times New Roman"/>
          <w:lang w:val="pt-BR" w:eastAsia="pt-BR"/>
        </w:rPr>
        <w:t>§ 1º Na aplicação das sanções serão considerados:</w:t>
      </w:r>
    </w:p>
    <w:p w14:paraId="76380103"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5" w:name="art156§1i"/>
      <w:bookmarkEnd w:id="15"/>
      <w:r w:rsidRPr="0066163F">
        <w:rPr>
          <w:rFonts w:ascii="Arial Narrow" w:eastAsia="Times New Roman" w:hAnsi="Arial Narrow" w:cs="Times New Roman"/>
          <w:lang w:val="pt-BR" w:eastAsia="pt-BR"/>
        </w:rPr>
        <w:t>I - a natureza e a gravidade da infração cometida;</w:t>
      </w:r>
    </w:p>
    <w:p w14:paraId="5D8BC43A"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6" w:name="art156§1ii"/>
      <w:bookmarkEnd w:id="16"/>
      <w:r w:rsidRPr="0066163F">
        <w:rPr>
          <w:rFonts w:ascii="Arial Narrow" w:eastAsia="Times New Roman" w:hAnsi="Arial Narrow" w:cs="Times New Roman"/>
          <w:lang w:val="pt-BR" w:eastAsia="pt-BR"/>
        </w:rPr>
        <w:t>II - as peculiaridades do caso concreto;</w:t>
      </w:r>
    </w:p>
    <w:p w14:paraId="55F3D3E3"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7" w:name="art156§1iii"/>
      <w:bookmarkEnd w:id="17"/>
      <w:r w:rsidRPr="0066163F">
        <w:rPr>
          <w:rFonts w:ascii="Arial Narrow" w:eastAsia="Times New Roman" w:hAnsi="Arial Narrow" w:cs="Times New Roman"/>
          <w:lang w:val="pt-BR" w:eastAsia="pt-BR"/>
        </w:rPr>
        <w:t>III - as circunstâncias agravantes ou atenuantes;</w:t>
      </w:r>
    </w:p>
    <w:p w14:paraId="06149E1C"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8" w:name="art156§1iv"/>
      <w:bookmarkEnd w:id="18"/>
      <w:r w:rsidRPr="0066163F">
        <w:rPr>
          <w:rFonts w:ascii="Arial Narrow" w:eastAsia="Times New Roman" w:hAnsi="Arial Narrow" w:cs="Times New Roman"/>
          <w:lang w:val="pt-BR" w:eastAsia="pt-BR"/>
        </w:rPr>
        <w:t>IV - os danos que dela provierem para a Administração Pública;</w:t>
      </w:r>
    </w:p>
    <w:p w14:paraId="60024833"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19" w:name="art156§1v"/>
      <w:bookmarkEnd w:id="19"/>
      <w:r w:rsidRPr="0066163F">
        <w:rPr>
          <w:rFonts w:ascii="Arial Narrow" w:eastAsia="Times New Roman" w:hAnsi="Arial Narrow" w:cs="Times New Roman"/>
          <w:lang w:val="pt-BR" w:eastAsia="pt-BR"/>
        </w:rPr>
        <w:t>V - a implantação ou o aperfeiçoamento de programa de integridade, conforme normas e orientações dos órgãos de controle.</w:t>
      </w:r>
    </w:p>
    <w:p w14:paraId="5298B6ED"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0" w:name="art156§2"/>
      <w:bookmarkEnd w:id="20"/>
      <w:r w:rsidRPr="0066163F">
        <w:rPr>
          <w:rFonts w:ascii="Arial Narrow" w:eastAsia="Times New Roman" w:hAnsi="Arial Narrow" w:cs="Times New Roman"/>
          <w:lang w:val="pt-BR" w:eastAsia="pt-BR"/>
        </w:rPr>
        <w:t>§ 2º A sanção prevista no inciso I do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será aplicada exclusivamente pela infração administrativa prevista no </w:t>
      </w:r>
      <w:hyperlink r:id="rId13" w:anchor="art155i" w:history="1">
        <w:r w:rsidRPr="0066163F">
          <w:rPr>
            <w:rStyle w:val="Hyperlink"/>
            <w:rFonts w:ascii="Arial Narrow" w:eastAsia="Times New Roman" w:hAnsi="Arial Narrow" w:cs="Times New Roman"/>
            <w:lang w:val="pt-BR" w:eastAsia="pt-BR"/>
          </w:rPr>
          <w:t>inciso I do </w:t>
        </w:r>
        <w:r w:rsidRPr="0066163F">
          <w:rPr>
            <w:rStyle w:val="Hyperlink"/>
            <w:rFonts w:ascii="Arial Narrow" w:eastAsia="Times New Roman" w:hAnsi="Arial Narrow" w:cs="Times New Roman"/>
            <w:b/>
            <w:bCs/>
            <w:lang w:val="pt-BR" w:eastAsia="pt-BR"/>
          </w:rPr>
          <w:t>caput</w:t>
        </w:r>
        <w:r w:rsidRPr="0066163F">
          <w:rPr>
            <w:rStyle w:val="Hyperlink"/>
            <w:rFonts w:ascii="Arial Narrow" w:eastAsia="Times New Roman" w:hAnsi="Arial Narrow" w:cs="Times New Roman"/>
            <w:lang w:val="pt-BR" w:eastAsia="pt-BR"/>
          </w:rPr>
          <w:t> do art. 155 desta Lei</w:t>
        </w:r>
      </w:hyperlink>
      <w:r w:rsidRPr="0066163F">
        <w:rPr>
          <w:rFonts w:ascii="Arial Narrow" w:eastAsia="Times New Roman" w:hAnsi="Arial Narrow" w:cs="Times New Roman"/>
          <w:lang w:val="pt-BR" w:eastAsia="pt-BR"/>
        </w:rPr>
        <w:t>, quando não se justificar a imposição de penalidade mais grave.</w:t>
      </w:r>
    </w:p>
    <w:p w14:paraId="47AE793D"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1" w:name="art156§3"/>
      <w:bookmarkEnd w:id="21"/>
      <w:r w:rsidRPr="0066163F">
        <w:rPr>
          <w:rFonts w:ascii="Arial Narrow" w:eastAsia="Times New Roman" w:hAnsi="Arial Narrow" w:cs="Times New Roman"/>
          <w:lang w:val="pt-BR" w:eastAsia="pt-BR"/>
        </w:rPr>
        <w:t>§ 3º A sanção prevista no inciso II do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4" w:anchor="art155" w:history="1">
        <w:r w:rsidRPr="0066163F">
          <w:rPr>
            <w:rStyle w:val="Hyperlink"/>
            <w:rFonts w:ascii="Arial Narrow" w:eastAsia="Times New Roman" w:hAnsi="Arial Narrow" w:cs="Times New Roman"/>
            <w:lang w:val="pt-BR" w:eastAsia="pt-BR"/>
          </w:rPr>
          <w:t>art. 155 desta Lei</w:t>
        </w:r>
      </w:hyperlink>
      <w:r w:rsidRPr="0066163F">
        <w:rPr>
          <w:rFonts w:ascii="Arial Narrow" w:eastAsia="Times New Roman" w:hAnsi="Arial Narrow" w:cs="Times New Roman"/>
          <w:lang w:val="pt-BR" w:eastAsia="pt-BR"/>
        </w:rPr>
        <w:t>.</w:t>
      </w:r>
    </w:p>
    <w:p w14:paraId="0B6DFC85"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2" w:name="art156§4"/>
      <w:bookmarkEnd w:id="22"/>
      <w:r w:rsidRPr="0066163F">
        <w:rPr>
          <w:rFonts w:ascii="Arial Narrow" w:eastAsia="Times New Roman" w:hAnsi="Arial Narrow" w:cs="Times New Roman"/>
          <w:lang w:val="pt-BR" w:eastAsia="pt-BR"/>
        </w:rPr>
        <w:t>§ 4º A sanção prevista no inciso III do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será aplicada ao responsável pelas infrações administrativas previstas nos </w:t>
      </w:r>
      <w:hyperlink r:id="rId15" w:anchor="art155ii" w:history="1">
        <w:r w:rsidRPr="0066163F">
          <w:rPr>
            <w:rStyle w:val="Hyperlink"/>
            <w:rFonts w:ascii="Arial Narrow" w:eastAsia="Times New Roman" w:hAnsi="Arial Narrow" w:cs="Times New Roman"/>
            <w:lang w:val="pt-BR" w:eastAsia="pt-BR"/>
          </w:rPr>
          <w:t>incisos II, III, IV, V, VI e VII do </w:t>
        </w:r>
        <w:r w:rsidRPr="0066163F">
          <w:rPr>
            <w:rStyle w:val="Hyperlink"/>
            <w:rFonts w:ascii="Arial Narrow" w:eastAsia="Times New Roman" w:hAnsi="Arial Narrow" w:cs="Times New Roman"/>
            <w:b/>
            <w:bCs/>
            <w:lang w:val="pt-BR" w:eastAsia="pt-BR"/>
          </w:rPr>
          <w:t>caput</w:t>
        </w:r>
        <w:r w:rsidRPr="0066163F">
          <w:rPr>
            <w:rStyle w:val="Hyperlink"/>
            <w:rFonts w:ascii="Arial Narrow" w:eastAsia="Times New Roman" w:hAnsi="Arial Narrow" w:cs="Times New Roman"/>
            <w:lang w:val="pt-BR" w:eastAsia="pt-BR"/>
          </w:rPr>
          <w:t> do art. 155 desta Lei,</w:t>
        </w:r>
      </w:hyperlink>
      <w:r w:rsidRPr="0066163F">
        <w:rPr>
          <w:rFonts w:ascii="Arial Narrow" w:eastAsia="Times New Roman" w:hAnsi="Arial Narrow" w:cs="Times New Roman"/>
          <w:lang w:val="pt-BR" w:eastAsia="pt-BR"/>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157D2840"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3" w:name="art156§5"/>
      <w:bookmarkEnd w:id="23"/>
      <w:r w:rsidRPr="0066163F">
        <w:rPr>
          <w:rFonts w:ascii="Arial Narrow" w:eastAsia="Times New Roman" w:hAnsi="Arial Narrow" w:cs="Times New Roman"/>
          <w:lang w:val="pt-BR" w:eastAsia="pt-BR"/>
        </w:rPr>
        <w:t>§ 5º A sanção prevista no inciso IV do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será aplicada ao responsável pelas infrações administrativas previstas nos </w:t>
      </w:r>
      <w:hyperlink r:id="rId16" w:anchor="art155viii" w:history="1">
        <w:r w:rsidRPr="0066163F">
          <w:rPr>
            <w:rStyle w:val="Hyperlink"/>
            <w:rFonts w:ascii="Arial Narrow" w:eastAsia="Times New Roman" w:hAnsi="Arial Narrow" w:cs="Times New Roman"/>
            <w:lang w:val="pt-BR" w:eastAsia="pt-BR"/>
          </w:rPr>
          <w:t>incisos VIII, IX, X, XI e XII do </w:t>
        </w:r>
        <w:r w:rsidRPr="0066163F">
          <w:rPr>
            <w:rStyle w:val="Hyperlink"/>
            <w:rFonts w:ascii="Arial Narrow" w:eastAsia="Times New Roman" w:hAnsi="Arial Narrow" w:cs="Times New Roman"/>
            <w:b/>
            <w:bCs/>
            <w:lang w:val="pt-BR" w:eastAsia="pt-BR"/>
          </w:rPr>
          <w:t>caput</w:t>
        </w:r>
        <w:r w:rsidRPr="0066163F">
          <w:rPr>
            <w:rStyle w:val="Hyperlink"/>
            <w:rFonts w:ascii="Arial Narrow" w:eastAsia="Times New Roman" w:hAnsi="Arial Narrow" w:cs="Times New Roman"/>
            <w:lang w:val="pt-BR" w:eastAsia="pt-BR"/>
          </w:rPr>
          <w:t> do art. 155 desta Lei</w:t>
        </w:r>
      </w:hyperlink>
      <w:r w:rsidRPr="0066163F">
        <w:rPr>
          <w:rFonts w:ascii="Arial Narrow" w:eastAsia="Times New Roman" w:hAnsi="Arial Narrow" w:cs="Times New Roman"/>
          <w:lang w:val="pt-BR" w:eastAsia="pt-BR"/>
        </w:rPr>
        <w:t>, bem como pelas infrações administrativas previstas nos incisos II, III, IV, V, VI e VII do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7D7DDFFC"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4" w:name="art156§6"/>
      <w:bookmarkEnd w:id="24"/>
      <w:r w:rsidRPr="0066163F">
        <w:rPr>
          <w:rFonts w:ascii="Arial Narrow" w:eastAsia="Times New Roman" w:hAnsi="Arial Narrow" w:cs="Times New Roman"/>
          <w:lang w:val="pt-BR" w:eastAsia="pt-BR"/>
        </w:rPr>
        <w:t>§ 6º A sanção estabelecida no inciso IV do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será precedida de análise jurídica e observará as seguintes regras:</w:t>
      </w:r>
    </w:p>
    <w:p w14:paraId="6106C45A"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5" w:name="art156§6i"/>
      <w:bookmarkEnd w:id="25"/>
      <w:r w:rsidRPr="0066163F">
        <w:rPr>
          <w:rFonts w:ascii="Arial Narrow" w:eastAsia="Times New Roman" w:hAnsi="Arial Narrow" w:cs="Times New Roman"/>
          <w:lang w:val="pt-BR" w:eastAsia="pt-BR"/>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5BA789A2"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6" w:name="art156§6ii"/>
      <w:bookmarkEnd w:id="26"/>
      <w:r w:rsidRPr="0066163F">
        <w:rPr>
          <w:rFonts w:ascii="Arial Narrow" w:eastAsia="Times New Roman" w:hAnsi="Arial Narrow" w:cs="Times New Roman"/>
          <w:lang w:val="pt-BR" w:eastAsia="pt-BR"/>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4557FCFE"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7" w:name="art156§7"/>
      <w:bookmarkEnd w:id="27"/>
      <w:r w:rsidRPr="0066163F">
        <w:rPr>
          <w:rFonts w:ascii="Arial Narrow" w:eastAsia="Times New Roman" w:hAnsi="Arial Narrow" w:cs="Times New Roman"/>
          <w:lang w:val="pt-BR" w:eastAsia="pt-BR"/>
        </w:rPr>
        <w:t>§ 7º As sanções previstas nos incisos I, III e IV do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poderão ser aplicadas cumulativamente com a prevista no inciso II do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w:t>
      </w:r>
    </w:p>
    <w:p w14:paraId="5B9180C0"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8" w:name="art156§8"/>
      <w:bookmarkEnd w:id="28"/>
      <w:r w:rsidRPr="0066163F">
        <w:rPr>
          <w:rFonts w:ascii="Arial Narrow" w:eastAsia="Times New Roman" w:hAnsi="Arial Narrow" w:cs="Times New Roman"/>
          <w:lang w:val="pt-BR" w:eastAsia="pt-BR"/>
        </w:rPr>
        <w:lastRenderedPageBreak/>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780535D7"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29" w:name="art156§9"/>
      <w:bookmarkEnd w:id="29"/>
      <w:r w:rsidRPr="0066163F">
        <w:rPr>
          <w:rFonts w:ascii="Arial Narrow" w:eastAsia="Times New Roman" w:hAnsi="Arial Narrow" w:cs="Times New Roman"/>
          <w:lang w:val="pt-BR" w:eastAsia="pt-BR"/>
        </w:rPr>
        <w:t>§ 9º A aplicação das sanções previstas no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não exclui, em hipótese alguma, a obrigação de reparação integral do dano causado à Administração Pública.</w:t>
      </w:r>
    </w:p>
    <w:p w14:paraId="7AEF6F1D"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0" w:name="art157"/>
      <w:bookmarkEnd w:id="30"/>
      <w:r w:rsidRPr="0066163F">
        <w:rPr>
          <w:rFonts w:ascii="Arial Narrow" w:eastAsia="Times New Roman" w:hAnsi="Arial Narrow" w:cs="Times New Roman"/>
          <w:lang w:val="pt-BR" w:eastAsia="pt-BR"/>
        </w:rPr>
        <w:t>Art. 157. Na aplicação da sanção prevista no </w:t>
      </w:r>
      <w:hyperlink r:id="rId17" w:anchor="art156ii" w:history="1">
        <w:r w:rsidRPr="0066163F">
          <w:rPr>
            <w:rStyle w:val="Hyperlink"/>
            <w:rFonts w:ascii="Arial Narrow" w:eastAsia="Times New Roman" w:hAnsi="Arial Narrow" w:cs="Times New Roman"/>
            <w:lang w:val="pt-BR" w:eastAsia="pt-BR"/>
          </w:rPr>
          <w:t>inciso II do </w:t>
        </w:r>
        <w:r w:rsidRPr="0066163F">
          <w:rPr>
            <w:rStyle w:val="Hyperlink"/>
            <w:rFonts w:ascii="Arial Narrow" w:eastAsia="Times New Roman" w:hAnsi="Arial Narrow" w:cs="Times New Roman"/>
            <w:b/>
            <w:bCs/>
            <w:lang w:val="pt-BR" w:eastAsia="pt-BR"/>
          </w:rPr>
          <w:t>caput</w:t>
        </w:r>
        <w:r w:rsidRPr="0066163F">
          <w:rPr>
            <w:rStyle w:val="Hyperlink"/>
            <w:rFonts w:ascii="Arial Narrow" w:eastAsia="Times New Roman" w:hAnsi="Arial Narrow" w:cs="Times New Roman"/>
            <w:lang w:val="pt-BR" w:eastAsia="pt-BR"/>
          </w:rPr>
          <w:t> do art. 156 desta Lei</w:t>
        </w:r>
      </w:hyperlink>
      <w:r w:rsidRPr="0066163F">
        <w:rPr>
          <w:rFonts w:ascii="Arial Narrow" w:eastAsia="Times New Roman" w:hAnsi="Arial Narrow" w:cs="Times New Roman"/>
          <w:lang w:val="pt-BR" w:eastAsia="pt-BR"/>
        </w:rPr>
        <w:t>, será facultada a defesa do interessado no prazo de 15 (quinze) dias úteis, contado da data de sua intimação.</w:t>
      </w:r>
    </w:p>
    <w:p w14:paraId="4E86AF0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Art. 158. A aplicação das sanções previstas nos </w:t>
      </w:r>
      <w:hyperlink r:id="rId18" w:anchor="art156iii" w:history="1">
        <w:r w:rsidRPr="0066163F">
          <w:rPr>
            <w:rStyle w:val="Hyperlink"/>
            <w:rFonts w:ascii="Arial Narrow" w:eastAsia="Times New Roman" w:hAnsi="Arial Narrow" w:cs="Times New Roman"/>
            <w:lang w:val="pt-BR" w:eastAsia="pt-BR"/>
          </w:rPr>
          <w:t>incisos III e IV do </w:t>
        </w:r>
        <w:r w:rsidRPr="0066163F">
          <w:rPr>
            <w:rStyle w:val="Hyperlink"/>
            <w:rFonts w:ascii="Arial Narrow" w:eastAsia="Times New Roman" w:hAnsi="Arial Narrow" w:cs="Times New Roman"/>
            <w:b/>
            <w:bCs/>
            <w:lang w:val="pt-BR" w:eastAsia="pt-BR"/>
          </w:rPr>
          <w:t>caput</w:t>
        </w:r>
        <w:r w:rsidRPr="0066163F">
          <w:rPr>
            <w:rStyle w:val="Hyperlink"/>
            <w:rFonts w:ascii="Arial Narrow" w:eastAsia="Times New Roman" w:hAnsi="Arial Narrow" w:cs="Times New Roman"/>
            <w:lang w:val="pt-BR" w:eastAsia="pt-BR"/>
          </w:rPr>
          <w:t> do art. 156 desta Lei</w:t>
        </w:r>
      </w:hyperlink>
      <w:r w:rsidRPr="0066163F">
        <w:rPr>
          <w:rFonts w:ascii="Arial Narrow" w:eastAsia="Times New Roman" w:hAnsi="Arial Narrow" w:cs="Times New Roman"/>
          <w:lang w:val="pt-BR" w:eastAsia="pt-BR"/>
        </w:rPr>
        <w:t> requererá a instauração de processo de responsabilização, a ser conduzido por comissão composta de 02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1FF5BDB8"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1" w:name="art158§1"/>
      <w:bookmarkEnd w:id="31"/>
      <w:r w:rsidRPr="0066163F">
        <w:rPr>
          <w:rFonts w:ascii="Arial Narrow" w:eastAsia="Times New Roman" w:hAnsi="Arial Narrow" w:cs="Times New Roman"/>
          <w:lang w:val="pt-BR" w:eastAsia="pt-BR"/>
        </w:rPr>
        <w:t>§ 1º Em órgão ou entidade da Administração Pública cujo quadro funcional não seja formado de servidores estatutários, a comissão a que se refere 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será composta de 02 (dois) ou mais empregados públicos pertencentes aos seus quadros permanentes, preferencialmente com, no mínimo, 03 (três) anos de tempo de serviço no órgão ou entidade.</w:t>
      </w:r>
    </w:p>
    <w:p w14:paraId="317C0054"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2" w:name="art158§2"/>
      <w:bookmarkEnd w:id="32"/>
      <w:r w:rsidRPr="0066163F">
        <w:rPr>
          <w:rFonts w:ascii="Arial Narrow" w:eastAsia="Times New Roman" w:hAnsi="Arial Narrow" w:cs="Times New Roman"/>
          <w:lang w:val="pt-BR" w:eastAsia="pt-BR"/>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D25711A"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3" w:name="art158§3"/>
      <w:bookmarkEnd w:id="33"/>
      <w:r w:rsidRPr="0066163F">
        <w:rPr>
          <w:rFonts w:ascii="Arial Narrow" w:eastAsia="Times New Roman" w:hAnsi="Arial Narrow" w:cs="Times New Roman"/>
          <w:lang w:val="pt-BR" w:eastAsia="pt-BR"/>
        </w:rPr>
        <w:t>§ 3º Serão indeferidas pela comissão, mediante decisão fundamentada, provas ilícitas, impertinentes, desnecessárias, protelatórias ou intempestivas.</w:t>
      </w:r>
    </w:p>
    <w:p w14:paraId="2070E370"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4" w:name="art158§4"/>
      <w:bookmarkEnd w:id="34"/>
      <w:r w:rsidRPr="0066163F">
        <w:rPr>
          <w:rFonts w:ascii="Arial Narrow" w:eastAsia="Times New Roman" w:hAnsi="Arial Narrow" w:cs="Times New Roman"/>
          <w:lang w:val="pt-BR" w:eastAsia="pt-BR"/>
        </w:rPr>
        <w:t>§ 4º A prescrição ocorrerá em 5 (cinco) anos, contados da ciência da infração pela Administração, e será:</w:t>
      </w:r>
    </w:p>
    <w:p w14:paraId="25D2163B"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5" w:name="art158§4i"/>
      <w:bookmarkEnd w:id="35"/>
      <w:r w:rsidRPr="0066163F">
        <w:rPr>
          <w:rFonts w:ascii="Arial Narrow" w:eastAsia="Times New Roman" w:hAnsi="Arial Narrow" w:cs="Times New Roman"/>
          <w:lang w:val="pt-BR" w:eastAsia="pt-BR"/>
        </w:rPr>
        <w:t>I - interrompida pela instauração do processo de responsabilização a que se refere 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w:t>
      </w:r>
    </w:p>
    <w:p w14:paraId="07ABA769"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6" w:name="art158§4ii"/>
      <w:bookmarkEnd w:id="36"/>
      <w:r w:rsidRPr="0066163F">
        <w:rPr>
          <w:rFonts w:ascii="Arial Narrow" w:eastAsia="Times New Roman" w:hAnsi="Arial Narrow" w:cs="Times New Roman"/>
          <w:lang w:val="pt-BR" w:eastAsia="pt-BR"/>
        </w:rPr>
        <w:t>II - suspensa pela celebração de acordo de leniência previsto na </w:t>
      </w:r>
      <w:hyperlink r:id="rId19" w:history="1">
        <w:r w:rsidRPr="0066163F">
          <w:rPr>
            <w:rStyle w:val="Hyperlink"/>
            <w:rFonts w:ascii="Arial Narrow" w:eastAsia="Times New Roman" w:hAnsi="Arial Narrow" w:cs="Times New Roman"/>
            <w:lang w:val="pt-BR" w:eastAsia="pt-BR"/>
          </w:rPr>
          <w:t xml:space="preserve">Lei nº 12.846, de 1º de agosto de </w:t>
        </w:r>
        <w:proofErr w:type="gramStart"/>
        <w:r w:rsidRPr="0066163F">
          <w:rPr>
            <w:rStyle w:val="Hyperlink"/>
            <w:rFonts w:ascii="Arial Narrow" w:eastAsia="Times New Roman" w:hAnsi="Arial Narrow" w:cs="Times New Roman"/>
            <w:lang w:val="pt-BR" w:eastAsia="pt-BR"/>
          </w:rPr>
          <w:t>2013;</w:t>
        </w:r>
        <w:proofErr w:type="gramEnd"/>
      </w:hyperlink>
    </w:p>
    <w:p w14:paraId="5F420FAE"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7" w:name="art158§4iii"/>
      <w:bookmarkEnd w:id="37"/>
      <w:r w:rsidRPr="0066163F">
        <w:rPr>
          <w:rFonts w:ascii="Arial Narrow" w:eastAsia="Times New Roman" w:hAnsi="Arial Narrow" w:cs="Times New Roman"/>
          <w:lang w:val="pt-BR" w:eastAsia="pt-BR"/>
        </w:rPr>
        <w:t>III - suspensa por decisão judicial que inviabilize a conclusão da apuração administrativa.</w:t>
      </w:r>
    </w:p>
    <w:p w14:paraId="04606A52"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8" w:name="art159"/>
      <w:bookmarkEnd w:id="38"/>
      <w:r w:rsidRPr="0066163F">
        <w:rPr>
          <w:rFonts w:ascii="Arial Narrow" w:eastAsia="Times New Roman" w:hAnsi="Arial Narrow" w:cs="Times New Roman"/>
          <w:lang w:val="pt-BR" w:eastAsia="pt-BR"/>
        </w:rPr>
        <w:t>Art. 159. Os atos previstos como infrações administrativas nesta Lei ou em outras leis de licitações e contratos da Administração Pública que também sejam tipificados como atos lesivos na </w:t>
      </w:r>
      <w:hyperlink r:id="rId20" w:history="1">
        <w:r w:rsidRPr="0066163F">
          <w:rPr>
            <w:rStyle w:val="Hyperlink"/>
            <w:rFonts w:ascii="Arial Narrow" w:eastAsia="Times New Roman" w:hAnsi="Arial Narrow" w:cs="Times New Roman"/>
            <w:lang w:val="pt-BR" w:eastAsia="pt-BR"/>
          </w:rPr>
          <w:t>Lei nº 12.846, de 1º de agosto de 2013</w:t>
        </w:r>
      </w:hyperlink>
      <w:r w:rsidRPr="0066163F">
        <w:rPr>
          <w:rFonts w:ascii="Arial Narrow" w:eastAsia="Times New Roman" w:hAnsi="Arial Narrow" w:cs="Times New Roman"/>
          <w:lang w:val="pt-BR" w:eastAsia="pt-BR"/>
        </w:rPr>
        <w:t>, serão apurados e julgados conjuntamente, nos mesmos autos, observados o rito procedimental e a autoridade competente definidos na referida Lei.</w:t>
      </w:r>
    </w:p>
    <w:p w14:paraId="01DB72AE"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39" w:name="art159p"/>
      <w:bookmarkEnd w:id="39"/>
      <w:r w:rsidRPr="0066163F">
        <w:rPr>
          <w:rFonts w:ascii="Arial Narrow" w:eastAsia="Times New Roman" w:hAnsi="Arial Narrow" w:cs="Times New Roman"/>
          <w:lang w:val="pt-BR" w:eastAsia="pt-BR"/>
        </w:rPr>
        <w:t>Parágrafo único. (VETADO).</w:t>
      </w:r>
    </w:p>
    <w:p w14:paraId="5ACB3B1A"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0" w:name="art160"/>
      <w:bookmarkEnd w:id="40"/>
      <w:r w:rsidRPr="0066163F">
        <w:rPr>
          <w:rFonts w:ascii="Arial Narrow" w:eastAsia="Times New Roman" w:hAnsi="Arial Narrow" w:cs="Times New Roman"/>
          <w:lang w:val="pt-BR" w:eastAsia="pt-BR"/>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1A72FA3"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1" w:name="art161"/>
      <w:bookmarkEnd w:id="41"/>
      <w:r w:rsidRPr="0066163F">
        <w:rPr>
          <w:rFonts w:ascii="Arial Narrow" w:eastAsia="Times New Roman" w:hAnsi="Arial Narrow" w:cs="Times New Roman"/>
          <w:lang w:val="pt-BR" w:eastAsia="pt-BR"/>
        </w:rPr>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45DB4CDE"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2" w:name="art161p"/>
      <w:bookmarkEnd w:id="42"/>
      <w:r w:rsidRPr="0066163F">
        <w:rPr>
          <w:rFonts w:ascii="Arial Narrow" w:eastAsia="Times New Roman" w:hAnsi="Arial Narrow" w:cs="Times New Roman"/>
          <w:lang w:val="pt-BR" w:eastAsia="pt-BR"/>
        </w:rPr>
        <w:t>Parágrafo único. Para fins de aplicação das sanções previstas nos i</w:t>
      </w:r>
      <w:hyperlink r:id="rId21" w:anchor="art156i" w:history="1">
        <w:r w:rsidRPr="0066163F">
          <w:rPr>
            <w:rStyle w:val="Hyperlink"/>
            <w:rFonts w:ascii="Arial Narrow" w:eastAsia="Times New Roman" w:hAnsi="Arial Narrow" w:cs="Times New Roman"/>
            <w:lang w:val="pt-BR" w:eastAsia="pt-BR"/>
          </w:rPr>
          <w:t>ncisos I, II, III e IV do </w:t>
        </w:r>
        <w:r w:rsidRPr="0066163F">
          <w:rPr>
            <w:rStyle w:val="Hyperlink"/>
            <w:rFonts w:ascii="Arial Narrow" w:eastAsia="Times New Roman" w:hAnsi="Arial Narrow" w:cs="Times New Roman"/>
            <w:b/>
            <w:bCs/>
            <w:lang w:val="pt-BR" w:eastAsia="pt-BR"/>
          </w:rPr>
          <w:t>caput</w:t>
        </w:r>
        <w:r w:rsidRPr="0066163F">
          <w:rPr>
            <w:rStyle w:val="Hyperlink"/>
            <w:rFonts w:ascii="Arial Narrow" w:eastAsia="Times New Roman" w:hAnsi="Arial Narrow" w:cs="Times New Roman"/>
            <w:lang w:val="pt-BR" w:eastAsia="pt-BR"/>
          </w:rPr>
          <w:t> do art. 156 desta Lei</w:t>
        </w:r>
      </w:hyperlink>
      <w:r w:rsidRPr="0066163F">
        <w:rPr>
          <w:rFonts w:ascii="Arial Narrow" w:eastAsia="Times New Roman" w:hAnsi="Arial Narrow" w:cs="Times New Roman"/>
          <w:lang w:val="pt-BR" w:eastAsia="pt-BR"/>
        </w:rPr>
        <w:t>, o Poder Executivo regulamentará a forma de cômputo e as consequências da soma de diversas sanções aplicadas a uma mesma empresa e derivadas de contratos distintos.</w:t>
      </w:r>
    </w:p>
    <w:p w14:paraId="0920B386"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3" w:name="art162"/>
      <w:bookmarkEnd w:id="43"/>
      <w:r w:rsidRPr="0066163F">
        <w:rPr>
          <w:rFonts w:ascii="Arial Narrow" w:eastAsia="Times New Roman" w:hAnsi="Arial Narrow" w:cs="Times New Roman"/>
          <w:lang w:val="pt-BR" w:eastAsia="pt-BR"/>
        </w:rPr>
        <w:t>Art. 162. O atraso injustificado na execução do contrato sujeitará o contratado a multa de mora, na forma prevista em edital ou em contrato.</w:t>
      </w:r>
    </w:p>
    <w:p w14:paraId="4693CB1C"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4" w:name="art162p"/>
      <w:bookmarkEnd w:id="44"/>
      <w:r w:rsidRPr="0066163F">
        <w:rPr>
          <w:rFonts w:ascii="Arial Narrow" w:eastAsia="Times New Roman" w:hAnsi="Arial Narrow" w:cs="Times New Roman"/>
          <w:lang w:val="pt-BR" w:eastAsia="pt-BR"/>
        </w:rPr>
        <w:t>Parágrafo único. A aplicação de multa de mora não impedirá que a Administração a converta em compensatória e promova a extinção unilateral do contrato com a aplicação cumulada de outras sanções previstas nesta Lei.</w:t>
      </w:r>
    </w:p>
    <w:p w14:paraId="2EE3CA30"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5" w:name="art163"/>
      <w:bookmarkEnd w:id="45"/>
      <w:r w:rsidRPr="0066163F">
        <w:rPr>
          <w:rFonts w:ascii="Arial Narrow" w:eastAsia="Times New Roman" w:hAnsi="Arial Narrow" w:cs="Times New Roman"/>
          <w:lang w:val="pt-BR" w:eastAsia="pt-BR"/>
        </w:rPr>
        <w:t>Art. 163. É admitida a reabilitação do licitante ou contratado perante a própria autoridade que aplicou a penalidade, exigidos, cumulativamente:</w:t>
      </w:r>
    </w:p>
    <w:p w14:paraId="73D0652E"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6" w:name="art163i"/>
      <w:bookmarkEnd w:id="46"/>
      <w:r w:rsidRPr="0066163F">
        <w:rPr>
          <w:rFonts w:ascii="Arial Narrow" w:eastAsia="Times New Roman" w:hAnsi="Arial Narrow" w:cs="Times New Roman"/>
          <w:lang w:val="pt-BR" w:eastAsia="pt-BR"/>
        </w:rPr>
        <w:t>I - reparação integral do dano causado à Administração Pública;</w:t>
      </w:r>
    </w:p>
    <w:p w14:paraId="1CC69C6F"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7" w:name="art163ii"/>
      <w:bookmarkEnd w:id="47"/>
      <w:r w:rsidRPr="0066163F">
        <w:rPr>
          <w:rFonts w:ascii="Arial Narrow" w:eastAsia="Times New Roman" w:hAnsi="Arial Narrow" w:cs="Times New Roman"/>
          <w:lang w:val="pt-BR" w:eastAsia="pt-BR"/>
        </w:rPr>
        <w:t>II - pagamento da multa;</w:t>
      </w:r>
    </w:p>
    <w:p w14:paraId="0A6C1895"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8" w:name="art163iii"/>
      <w:bookmarkEnd w:id="48"/>
      <w:r w:rsidRPr="0066163F">
        <w:rPr>
          <w:rFonts w:ascii="Arial Narrow" w:eastAsia="Times New Roman" w:hAnsi="Arial Narrow" w:cs="Times New Roman"/>
          <w:lang w:val="pt-BR" w:eastAsia="pt-BR"/>
        </w:rPr>
        <w:t>III - transcurso do prazo mínimo de 1 (um) ano da aplicação da penalidade, no caso de impedimento de licitar e contratar, ou de 3 (três) anos da aplicação da penalidade, no caso de declaração de inidoneidade;</w:t>
      </w:r>
    </w:p>
    <w:p w14:paraId="6FF7BFD4"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49" w:name="art163iv"/>
      <w:bookmarkEnd w:id="49"/>
      <w:r w:rsidRPr="0066163F">
        <w:rPr>
          <w:rFonts w:ascii="Arial Narrow" w:eastAsia="Times New Roman" w:hAnsi="Arial Narrow" w:cs="Times New Roman"/>
          <w:lang w:val="pt-BR" w:eastAsia="pt-BR"/>
        </w:rPr>
        <w:lastRenderedPageBreak/>
        <w:t>IV - cumprimento das condições de reabilitação definidas no ato punitivo;</w:t>
      </w:r>
    </w:p>
    <w:p w14:paraId="0E870E99"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0" w:name="art163v"/>
      <w:bookmarkEnd w:id="50"/>
      <w:r w:rsidRPr="0066163F">
        <w:rPr>
          <w:rFonts w:ascii="Arial Narrow" w:eastAsia="Times New Roman" w:hAnsi="Arial Narrow" w:cs="Times New Roman"/>
          <w:lang w:val="pt-BR" w:eastAsia="pt-BR"/>
        </w:rPr>
        <w:t>V - análise jurídica prévia, com posicionamento conclusivo quanto ao cumprimento dos requisitos definidos neste artigo.</w:t>
      </w:r>
    </w:p>
    <w:p w14:paraId="6E47AA51"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1" w:name="art163p"/>
      <w:bookmarkEnd w:id="51"/>
      <w:r w:rsidRPr="0066163F">
        <w:rPr>
          <w:rFonts w:ascii="Arial Narrow" w:eastAsia="Times New Roman" w:hAnsi="Arial Narrow" w:cs="Times New Roman"/>
          <w:lang w:val="pt-BR" w:eastAsia="pt-BR"/>
        </w:rPr>
        <w:t>Parágrafo único. A sanção pelas infrações previstas nos </w:t>
      </w:r>
      <w:hyperlink r:id="rId22" w:anchor="art155viii" w:history="1">
        <w:r w:rsidRPr="0066163F">
          <w:rPr>
            <w:rStyle w:val="Hyperlink"/>
            <w:rFonts w:ascii="Arial Narrow" w:eastAsia="Times New Roman" w:hAnsi="Arial Narrow" w:cs="Times New Roman"/>
            <w:lang w:val="pt-BR" w:eastAsia="pt-BR"/>
          </w:rPr>
          <w:t>incisos VIII</w:t>
        </w:r>
      </w:hyperlink>
      <w:r w:rsidRPr="0066163F">
        <w:rPr>
          <w:rFonts w:ascii="Arial Narrow" w:eastAsia="Times New Roman" w:hAnsi="Arial Narrow" w:cs="Times New Roman"/>
          <w:lang w:val="pt-BR" w:eastAsia="pt-BR"/>
        </w:rPr>
        <w:t> e </w:t>
      </w:r>
      <w:hyperlink r:id="rId23" w:anchor="art155xii" w:history="1">
        <w:r w:rsidRPr="0066163F">
          <w:rPr>
            <w:rStyle w:val="Hyperlink"/>
            <w:rFonts w:ascii="Arial Narrow" w:eastAsia="Times New Roman" w:hAnsi="Arial Narrow" w:cs="Times New Roman"/>
            <w:lang w:val="pt-BR" w:eastAsia="pt-BR"/>
          </w:rPr>
          <w:t>XII do </w:t>
        </w:r>
        <w:r w:rsidRPr="0066163F">
          <w:rPr>
            <w:rStyle w:val="Hyperlink"/>
            <w:rFonts w:ascii="Arial Narrow" w:eastAsia="Times New Roman" w:hAnsi="Arial Narrow" w:cs="Times New Roman"/>
            <w:b/>
            <w:bCs/>
            <w:lang w:val="pt-BR" w:eastAsia="pt-BR"/>
          </w:rPr>
          <w:t>caput</w:t>
        </w:r>
        <w:r w:rsidRPr="0066163F">
          <w:rPr>
            <w:rStyle w:val="Hyperlink"/>
            <w:rFonts w:ascii="Arial Narrow" w:eastAsia="Times New Roman" w:hAnsi="Arial Narrow" w:cs="Times New Roman"/>
            <w:lang w:val="pt-BR" w:eastAsia="pt-BR"/>
          </w:rPr>
          <w:t> do art. 155 desta Lei</w:t>
        </w:r>
      </w:hyperlink>
      <w:r w:rsidRPr="0066163F">
        <w:rPr>
          <w:rFonts w:ascii="Arial Narrow" w:eastAsia="Times New Roman" w:hAnsi="Arial Narrow" w:cs="Times New Roman"/>
          <w:lang w:val="pt-BR" w:eastAsia="pt-BR"/>
        </w:rPr>
        <w:t> exigirá, como condição de reabilitação do licitante ou contratado, a implantação ou aperfeiçoamento de programa de integridade pelo responsável.</w:t>
      </w:r>
    </w:p>
    <w:p w14:paraId="4E5DE21B"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02B8093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08 –</w:t>
      </w:r>
      <w:r w:rsidRPr="0066163F">
        <w:rPr>
          <w:rFonts w:ascii="Arial Narrow" w:eastAsia="Times New Roman" w:hAnsi="Arial Narrow" w:cs="Times New Roman"/>
          <w:lang w:val="pt-BR" w:eastAsia="pt-BR"/>
        </w:rPr>
        <w:t xml:space="preserve"> </w:t>
      </w:r>
      <w:r w:rsidRPr="0066163F">
        <w:rPr>
          <w:rFonts w:ascii="Arial Narrow" w:eastAsia="Times New Roman" w:hAnsi="Arial Narrow" w:cs="Times New Roman"/>
          <w:b/>
          <w:lang w:val="pt-BR" w:eastAsia="pt-BR"/>
        </w:rPr>
        <w:t>DO PAGAMENTO:</w:t>
      </w:r>
      <w:r w:rsidRPr="0066163F">
        <w:rPr>
          <w:rFonts w:ascii="Arial Narrow" w:eastAsia="Times New Roman" w:hAnsi="Arial Narrow" w:cs="Times New Roman"/>
          <w:lang w:val="pt-BR" w:eastAsia="pt-BR"/>
        </w:rPr>
        <w:t xml:space="preserve"> </w:t>
      </w:r>
    </w:p>
    <w:p w14:paraId="6947446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ab/>
      </w:r>
      <w:r w:rsidRPr="0066163F">
        <w:rPr>
          <w:rFonts w:ascii="Arial Narrow" w:eastAsia="Times New Roman" w:hAnsi="Arial Narrow" w:cs="Times New Roman"/>
          <w:lang w:val="pt-BR" w:eastAsia="pt-BR"/>
        </w:rPr>
        <w:tab/>
        <w:t>Atendendo aos requisitos exigidos em lei e no edital, a(s) empresa(s) vencedora do certame licitatório, estará habilitada para pagamento após:</w:t>
      </w:r>
    </w:p>
    <w:p w14:paraId="6E18C637"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47791AC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I – Efetuar a entrega total dos materiais ora solicitados de acordo com as especificações e demais condições estipuladas neste termo de referencia e no edital.</w:t>
      </w:r>
    </w:p>
    <w:p w14:paraId="0C05F6D4"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5BDADA0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II – Apresentar a Nota Fiscal Danfe – Documento Auxiliar de Nota Fiscal Eletrônica, devidamente emitida com a numeração interna da(s) empresa(s), com data de emissão impressa no corpo da mesma.</w:t>
      </w:r>
    </w:p>
    <w:p w14:paraId="75EA8B5D"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41F16CA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III – Confecção da C.I. pela SEMUSA, devidamente assinada e carimbada pelo gestor da pasta.</w:t>
      </w:r>
    </w:p>
    <w:p w14:paraId="65E29597"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4091A7E8" w14:textId="77777777" w:rsidR="0066163F" w:rsidRPr="0066163F" w:rsidRDefault="0066163F" w:rsidP="0066163F">
      <w:pPr>
        <w:widowControl/>
        <w:autoSpaceDE/>
        <w:autoSpaceDN/>
        <w:rPr>
          <w:rFonts w:ascii="Arial Narrow" w:eastAsia="Times New Roman" w:hAnsi="Arial Narrow" w:cs="Times New Roman"/>
          <w:bCs/>
          <w:lang w:val="pt-BR" w:eastAsia="pt-BR"/>
        </w:rPr>
      </w:pPr>
      <w:r w:rsidRPr="0066163F">
        <w:rPr>
          <w:rFonts w:ascii="Arial Narrow" w:eastAsia="Times New Roman" w:hAnsi="Arial Narrow" w:cs="Times New Roman"/>
          <w:lang w:val="pt-BR" w:eastAsia="pt-BR"/>
        </w:rPr>
        <w:t xml:space="preserve">IV – Apresentar a Nota Fiscal Danfe – Documento Auxiliar de Nota Fiscal Eletrônica, devidamente atestada pela comissão de fiscalização, recebimento e certificação de materiais e serviços da Secretaria Municipal de </w:t>
      </w:r>
      <w:r w:rsidRPr="0066163F">
        <w:rPr>
          <w:rFonts w:ascii="Arial Narrow" w:eastAsia="Times New Roman" w:hAnsi="Arial Narrow" w:cs="Times New Roman"/>
          <w:bCs/>
          <w:lang w:val="pt-BR" w:eastAsia="pt-BR"/>
        </w:rPr>
        <w:t>Saúde e Vigilância Sanitária.</w:t>
      </w:r>
    </w:p>
    <w:p w14:paraId="2EE35842"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62BDA1C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V – Apresentar juntamente com a Nota Fiscal Danfe – Documento Auxiliar de Nota Fiscal Eletrônica:</w:t>
      </w:r>
    </w:p>
    <w:p w14:paraId="1FF56721" w14:textId="77777777" w:rsidR="0066163F" w:rsidRPr="0066163F" w:rsidRDefault="0066163F" w:rsidP="0066163F">
      <w:pPr>
        <w:widowControl/>
        <w:numPr>
          <w:ilvl w:val="0"/>
          <w:numId w:val="51"/>
        </w:numPr>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Cópia do empenho.</w:t>
      </w:r>
    </w:p>
    <w:p w14:paraId="24822A2B" w14:textId="77777777" w:rsidR="0066163F" w:rsidRPr="0066163F" w:rsidRDefault="0066163F" w:rsidP="0066163F">
      <w:pPr>
        <w:widowControl/>
        <w:numPr>
          <w:ilvl w:val="0"/>
          <w:numId w:val="51"/>
        </w:numPr>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Certidão negativa Municipal ou positiva com efeito de negativa.</w:t>
      </w:r>
    </w:p>
    <w:p w14:paraId="30986A8B" w14:textId="77777777" w:rsidR="0066163F" w:rsidRPr="0066163F" w:rsidRDefault="0066163F" w:rsidP="0066163F">
      <w:pPr>
        <w:widowControl/>
        <w:numPr>
          <w:ilvl w:val="0"/>
          <w:numId w:val="51"/>
        </w:numPr>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Certidão negativa Estadual ou positiva com efeito de negativa</w:t>
      </w:r>
    </w:p>
    <w:p w14:paraId="623C35CE" w14:textId="77777777" w:rsidR="0066163F" w:rsidRPr="0066163F" w:rsidRDefault="0066163F" w:rsidP="0066163F">
      <w:pPr>
        <w:widowControl/>
        <w:numPr>
          <w:ilvl w:val="0"/>
          <w:numId w:val="51"/>
        </w:numPr>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Certidão negativa de débitos previdenciários e certidão conjunta de débitos relativos a tributos federais e à dívida ativa</w:t>
      </w:r>
    </w:p>
    <w:p w14:paraId="3AE8FB7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         da união ou positiva com efeito de negativa.</w:t>
      </w:r>
    </w:p>
    <w:p w14:paraId="1704306B" w14:textId="77777777" w:rsidR="0066163F" w:rsidRPr="0066163F" w:rsidRDefault="0066163F" w:rsidP="0066163F">
      <w:pPr>
        <w:widowControl/>
        <w:numPr>
          <w:ilvl w:val="0"/>
          <w:numId w:val="51"/>
        </w:numPr>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Certificado de regularidade do FGTS – CRF.</w:t>
      </w:r>
    </w:p>
    <w:p w14:paraId="16C23C16" w14:textId="77777777" w:rsidR="0066163F" w:rsidRPr="0066163F" w:rsidRDefault="0066163F" w:rsidP="0066163F">
      <w:pPr>
        <w:widowControl/>
        <w:numPr>
          <w:ilvl w:val="0"/>
          <w:numId w:val="51"/>
        </w:numPr>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Certidão negativa trabalhista ou positiva com efeito de negativa.</w:t>
      </w:r>
    </w:p>
    <w:p w14:paraId="3487C8D9" w14:textId="77777777" w:rsidR="0066163F" w:rsidRPr="0066163F" w:rsidRDefault="0066163F" w:rsidP="0066163F">
      <w:pPr>
        <w:widowControl/>
        <w:numPr>
          <w:ilvl w:val="0"/>
          <w:numId w:val="51"/>
        </w:numPr>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Certidão de falência e concordata.</w:t>
      </w:r>
    </w:p>
    <w:p w14:paraId="5830F0CA"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68926BE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VI – As certidões acima mencionadas devem estar com validade dentro do período de entrega e de pagamento.</w:t>
      </w:r>
    </w:p>
    <w:p w14:paraId="5442FDD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VII – 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291141C1"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VIII – Art. 141. No dever de pagamento pela Administração, será observada a ordem cronológica para cada fonte diferenciada de recursos, subdividida nas seguintes categorias de contratos:</w:t>
      </w:r>
    </w:p>
    <w:p w14:paraId="16144D60"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2" w:name="art141i"/>
      <w:bookmarkEnd w:id="52"/>
      <w:r w:rsidRPr="0066163F">
        <w:rPr>
          <w:rFonts w:ascii="Arial Narrow" w:eastAsia="Times New Roman" w:hAnsi="Arial Narrow" w:cs="Times New Roman"/>
          <w:lang w:val="pt-BR" w:eastAsia="pt-BR"/>
        </w:rPr>
        <w:t>VIII. I - fornecimento de bens;</w:t>
      </w:r>
    </w:p>
    <w:p w14:paraId="23E9218F"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3" w:name="art141ii"/>
      <w:bookmarkEnd w:id="53"/>
      <w:r w:rsidRPr="0066163F">
        <w:rPr>
          <w:rFonts w:ascii="Arial Narrow" w:eastAsia="Times New Roman" w:hAnsi="Arial Narrow" w:cs="Times New Roman"/>
          <w:lang w:val="pt-BR" w:eastAsia="pt-BR"/>
        </w:rPr>
        <w:t>VIII. II - locações;</w:t>
      </w:r>
    </w:p>
    <w:p w14:paraId="41B941F1"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4" w:name="art141iii"/>
      <w:bookmarkEnd w:id="54"/>
      <w:r w:rsidRPr="0066163F">
        <w:rPr>
          <w:rFonts w:ascii="Arial Narrow" w:eastAsia="Times New Roman" w:hAnsi="Arial Narrow" w:cs="Times New Roman"/>
          <w:lang w:val="pt-BR" w:eastAsia="pt-BR"/>
        </w:rPr>
        <w:t>VIII. III - prestação de serviços;</w:t>
      </w:r>
    </w:p>
    <w:p w14:paraId="7B238FF7"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5" w:name="art141iv"/>
      <w:bookmarkEnd w:id="55"/>
      <w:r w:rsidRPr="0066163F">
        <w:rPr>
          <w:rFonts w:ascii="Arial Narrow" w:eastAsia="Times New Roman" w:hAnsi="Arial Narrow" w:cs="Times New Roman"/>
          <w:lang w:val="pt-BR" w:eastAsia="pt-BR"/>
        </w:rPr>
        <w:t>VIII. IV - realização de obras.</w:t>
      </w:r>
    </w:p>
    <w:p w14:paraId="1E56F9A2"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6" w:name="art141§1"/>
      <w:bookmarkEnd w:id="56"/>
      <w:r w:rsidRPr="0066163F">
        <w:rPr>
          <w:rFonts w:ascii="Arial Narrow" w:eastAsia="Times New Roman" w:hAnsi="Arial Narrow" w:cs="Times New Roman"/>
          <w:lang w:val="pt-BR" w:eastAsia="pt-BR"/>
        </w:rPr>
        <w:t>§ 1º A ordem cronológica referida no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poderá ser alterada, mediante prévia justificativa da autoridade competente e posterior comunicação ao órgão de controle interno da Administração e ao tribunal de contas competente, exclusivamente nas seguintes situações:</w:t>
      </w:r>
    </w:p>
    <w:p w14:paraId="09B37BEB"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7" w:name="art141§1i"/>
      <w:bookmarkEnd w:id="57"/>
      <w:r w:rsidRPr="0066163F">
        <w:rPr>
          <w:rFonts w:ascii="Arial Narrow" w:eastAsia="Times New Roman" w:hAnsi="Arial Narrow" w:cs="Times New Roman"/>
          <w:lang w:val="pt-BR" w:eastAsia="pt-BR"/>
        </w:rPr>
        <w:t>I - grave perturbação da ordem, situação de emergência ou calamidade pública;</w:t>
      </w:r>
    </w:p>
    <w:p w14:paraId="45A5A576"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8" w:name="art141§1ii"/>
      <w:bookmarkEnd w:id="58"/>
      <w:r w:rsidRPr="0066163F">
        <w:rPr>
          <w:rFonts w:ascii="Arial Narrow" w:eastAsia="Times New Roman" w:hAnsi="Arial Narrow" w:cs="Times New Roman"/>
          <w:lang w:val="pt-BR" w:eastAsia="pt-BR"/>
        </w:rPr>
        <w:t>II - pagamento a microempresa, empresa de pequeno porte, agricultor familiar, produtor rural pessoa física, microempreendedor individual e sociedade cooperativa, desde que demonstrado o risco de descontinuidade do cumprimento do objeto do contrato;</w:t>
      </w:r>
    </w:p>
    <w:p w14:paraId="7EC97774"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59" w:name="art141§1iii"/>
      <w:bookmarkEnd w:id="59"/>
      <w:r w:rsidRPr="0066163F">
        <w:rPr>
          <w:rFonts w:ascii="Arial Narrow" w:eastAsia="Times New Roman" w:hAnsi="Arial Narrow" w:cs="Times New Roman"/>
          <w:lang w:val="pt-BR" w:eastAsia="pt-BR"/>
        </w:rPr>
        <w:lastRenderedPageBreak/>
        <w:t>III - pagamento de serviços necessários ao funcionamento dos sistemas estruturantes, desde que demonstrado o risco de descontinuidade do cumprimento do objeto do contrato;</w:t>
      </w:r>
    </w:p>
    <w:p w14:paraId="11F8AA4F"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0" w:name="art141§1iv"/>
      <w:bookmarkEnd w:id="60"/>
      <w:r w:rsidRPr="0066163F">
        <w:rPr>
          <w:rFonts w:ascii="Arial Narrow" w:eastAsia="Times New Roman" w:hAnsi="Arial Narrow" w:cs="Times New Roman"/>
          <w:lang w:val="pt-BR" w:eastAsia="pt-BR"/>
        </w:rPr>
        <w:t>IV - pagamento de direitos oriundos de contratos em caso de falência, recuperação judicial ou dissolução da empresa contratada;</w:t>
      </w:r>
    </w:p>
    <w:p w14:paraId="0BAA5445"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1" w:name="art141§1v"/>
      <w:bookmarkEnd w:id="61"/>
      <w:r w:rsidRPr="0066163F">
        <w:rPr>
          <w:rFonts w:ascii="Arial Narrow" w:eastAsia="Times New Roman" w:hAnsi="Arial Narrow" w:cs="Times New Roman"/>
          <w:lang w:val="pt-BR" w:eastAsia="pt-BR"/>
        </w:rPr>
        <w:t>V - 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06F9E0E"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2" w:name="art141§2"/>
      <w:bookmarkEnd w:id="62"/>
      <w:r w:rsidRPr="0066163F">
        <w:rPr>
          <w:rFonts w:ascii="Arial Narrow" w:eastAsia="Times New Roman" w:hAnsi="Arial Narrow" w:cs="Times New Roman"/>
          <w:lang w:val="pt-BR" w:eastAsia="pt-BR"/>
        </w:rPr>
        <w:t>§ 2º A inobservância imotivada da ordem cronológica referida no </w:t>
      </w:r>
      <w:r w:rsidRPr="0066163F">
        <w:rPr>
          <w:rFonts w:ascii="Arial Narrow" w:eastAsia="Times New Roman" w:hAnsi="Arial Narrow" w:cs="Times New Roman"/>
          <w:b/>
          <w:bCs/>
          <w:lang w:val="pt-BR" w:eastAsia="pt-BR"/>
        </w:rPr>
        <w:t>caput</w:t>
      </w:r>
      <w:r w:rsidRPr="0066163F">
        <w:rPr>
          <w:rFonts w:ascii="Arial Narrow" w:eastAsia="Times New Roman" w:hAnsi="Arial Narrow" w:cs="Times New Roman"/>
          <w:lang w:val="pt-BR" w:eastAsia="pt-BR"/>
        </w:rPr>
        <w:t> deste artigo ensejará a apuração de responsabilidade do agente responsável, cabendo aos órgãos de controle a sua fiscalização.</w:t>
      </w:r>
    </w:p>
    <w:p w14:paraId="750F4165"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3" w:name="art141§3"/>
      <w:bookmarkEnd w:id="63"/>
      <w:r w:rsidRPr="0066163F">
        <w:rPr>
          <w:rFonts w:ascii="Arial Narrow" w:eastAsia="Times New Roman" w:hAnsi="Arial Narrow" w:cs="Times New Roman"/>
          <w:lang w:val="pt-BR" w:eastAsia="pt-BR"/>
        </w:rPr>
        <w:t>§ 3º O órgão ou entidade deverá disponibilizar, mensalmente, em seção específica de acesso à informação em seu sítio na internet, a ordem cronológica de seus pagamentos, bem como as justificativas que fundamentarem a eventual alteração dessa ordem.</w:t>
      </w:r>
    </w:p>
    <w:p w14:paraId="654CB660"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4" w:name="art142"/>
      <w:bookmarkEnd w:id="64"/>
      <w:r w:rsidRPr="0066163F">
        <w:rPr>
          <w:rFonts w:ascii="Arial Narrow" w:eastAsia="Times New Roman" w:hAnsi="Arial Narrow" w:cs="Times New Roman"/>
          <w:lang w:val="pt-BR" w:eastAsia="pt-BR"/>
        </w:rPr>
        <w:t>Art. 142. Disposição expressa no edital ou no contrato poderá prever pagamento em conta vinculada ou pagamento pela efetiva comprovação do fato gerador.</w:t>
      </w:r>
    </w:p>
    <w:p w14:paraId="4AFD764A"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5" w:name="art142p"/>
      <w:bookmarkEnd w:id="65"/>
      <w:r w:rsidRPr="0066163F">
        <w:rPr>
          <w:rFonts w:ascii="Arial Narrow" w:eastAsia="Times New Roman" w:hAnsi="Arial Narrow" w:cs="Times New Roman"/>
          <w:lang w:val="pt-BR" w:eastAsia="pt-BR"/>
        </w:rPr>
        <w:t>Parágrafo único. (VETADO).</w:t>
      </w:r>
    </w:p>
    <w:p w14:paraId="78AFC08F"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6" w:name="art143"/>
      <w:bookmarkEnd w:id="66"/>
      <w:r w:rsidRPr="0066163F">
        <w:rPr>
          <w:rFonts w:ascii="Arial Narrow" w:eastAsia="Times New Roman" w:hAnsi="Arial Narrow" w:cs="Times New Roman"/>
          <w:lang w:val="pt-BR" w:eastAsia="pt-BR"/>
        </w:rPr>
        <w:t>Art. 143. No caso de controvérsia sobre a execução do objeto, quanto à dimensão, qualidade e quantidade, a parcela incontroversa deverá ser liberada no prazo previsto para pagamento.</w:t>
      </w:r>
    </w:p>
    <w:p w14:paraId="097B1953"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7" w:name="art144"/>
      <w:bookmarkEnd w:id="67"/>
      <w:r w:rsidRPr="0066163F">
        <w:rPr>
          <w:rFonts w:ascii="Arial Narrow" w:eastAsia="Times New Roman" w:hAnsi="Arial Narrow" w:cs="Times New Roman"/>
          <w:lang w:val="pt-BR" w:eastAsia="pt-BR"/>
        </w:rPr>
        <w:t>Art. 144.</w:t>
      </w:r>
      <w:r w:rsidRPr="0066163F">
        <w:rPr>
          <w:rFonts w:ascii="Arial Narrow" w:eastAsia="Times New Roman" w:hAnsi="Arial Narrow" w:cs="Times New Roman"/>
          <w:b/>
          <w:bCs/>
          <w:lang w:val="pt-BR" w:eastAsia="pt-BR"/>
        </w:rPr>
        <w:t> </w:t>
      </w:r>
      <w:r w:rsidRPr="0066163F">
        <w:rPr>
          <w:rFonts w:ascii="Arial Narrow" w:eastAsia="Times New Roman" w:hAnsi="Arial Narrow" w:cs="Times New Roman"/>
          <w:lang w:val="pt-BR" w:eastAsia="pt-BR"/>
        </w:rPr>
        <w:t>Na contratação de obras, fornecimentos e serviços, inclusive de engenharia, poderão ser estabelecidos remuneração variável vinculada ao desempenho do contratado, com base em metas, padrões de qualidade, critérios de sustentabilidade ambiental e prazos de entrega definidos no edital de licitação e no contrato.</w:t>
      </w:r>
    </w:p>
    <w:p w14:paraId="528743DE"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8" w:name="art144§1"/>
      <w:bookmarkEnd w:id="68"/>
      <w:r w:rsidRPr="0066163F">
        <w:rPr>
          <w:rFonts w:ascii="Arial Narrow" w:eastAsia="Times New Roman" w:hAnsi="Arial Narrow" w:cs="Times New Roman"/>
          <w:lang w:val="pt-BR" w:eastAsia="pt-BR"/>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14:paraId="2A4376C3"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69" w:name="art144§2"/>
      <w:bookmarkEnd w:id="69"/>
      <w:r w:rsidRPr="0066163F">
        <w:rPr>
          <w:rFonts w:ascii="Arial Narrow" w:eastAsia="Times New Roman" w:hAnsi="Arial Narrow" w:cs="Times New Roman"/>
          <w:lang w:val="pt-BR" w:eastAsia="pt-BR"/>
        </w:rPr>
        <w:t>§ 2º A utilização de remuneração variável será motivada e respeitará o limite orçamentário fixado pela Administração para a contratação.</w:t>
      </w:r>
    </w:p>
    <w:p w14:paraId="792FEBE1"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70" w:name="art145"/>
      <w:bookmarkEnd w:id="70"/>
      <w:r w:rsidRPr="0066163F">
        <w:rPr>
          <w:rFonts w:ascii="Arial Narrow" w:eastAsia="Times New Roman" w:hAnsi="Arial Narrow" w:cs="Times New Roman"/>
          <w:lang w:val="pt-BR" w:eastAsia="pt-BR"/>
        </w:rPr>
        <w:t>Art. 145.</w:t>
      </w:r>
      <w:r w:rsidRPr="0066163F">
        <w:rPr>
          <w:rFonts w:ascii="Arial Narrow" w:eastAsia="Times New Roman" w:hAnsi="Arial Narrow" w:cs="Times New Roman"/>
          <w:b/>
          <w:bCs/>
          <w:lang w:val="pt-BR" w:eastAsia="pt-BR"/>
        </w:rPr>
        <w:t> </w:t>
      </w:r>
      <w:r w:rsidRPr="0066163F">
        <w:rPr>
          <w:rFonts w:ascii="Arial Narrow" w:eastAsia="Times New Roman" w:hAnsi="Arial Narrow" w:cs="Times New Roman"/>
          <w:lang w:val="pt-BR" w:eastAsia="pt-BR"/>
        </w:rPr>
        <w:t>Não será permitido pagamento antecipado, parcial ou total, relativo a parcelas contratuais vinculadas ao fornecimento de bens, à execução de obras ou à prestação de serviços.</w:t>
      </w:r>
    </w:p>
    <w:p w14:paraId="3E791D29"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71" w:name="art145§1"/>
      <w:bookmarkEnd w:id="71"/>
      <w:r w:rsidRPr="0066163F">
        <w:rPr>
          <w:rFonts w:ascii="Arial Narrow" w:eastAsia="Times New Roman" w:hAnsi="Arial Narrow" w:cs="Times New Roman"/>
          <w:lang w:val="pt-BR" w:eastAsia="pt-BR"/>
        </w:rPr>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476082A3"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72" w:name="art145§2"/>
      <w:bookmarkEnd w:id="72"/>
      <w:r w:rsidRPr="0066163F">
        <w:rPr>
          <w:rFonts w:ascii="Arial Narrow" w:eastAsia="Times New Roman" w:hAnsi="Arial Narrow" w:cs="Times New Roman"/>
          <w:lang w:val="pt-BR" w:eastAsia="pt-BR"/>
        </w:rPr>
        <w:t>§ 2º A Administração poderá exigir a prestação de garantia adicional como condição para o pagamento antecipado.</w:t>
      </w:r>
    </w:p>
    <w:p w14:paraId="5C8091C3"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73" w:name="art145§3"/>
      <w:bookmarkEnd w:id="73"/>
      <w:r w:rsidRPr="0066163F">
        <w:rPr>
          <w:rFonts w:ascii="Arial Narrow" w:eastAsia="Times New Roman" w:hAnsi="Arial Narrow" w:cs="Times New Roman"/>
          <w:lang w:val="pt-BR" w:eastAsia="pt-BR"/>
        </w:rPr>
        <w:t>§ 3º Caso o objeto não seja executado no prazo contratual, o valor antecipado deverá ser devolvido.</w:t>
      </w:r>
    </w:p>
    <w:p w14:paraId="4B64CAEB" w14:textId="77777777" w:rsidR="0066163F" w:rsidRPr="0066163F" w:rsidRDefault="0066163F" w:rsidP="0066163F">
      <w:pPr>
        <w:widowControl/>
        <w:autoSpaceDE/>
        <w:autoSpaceDN/>
        <w:rPr>
          <w:rFonts w:ascii="Arial Narrow" w:eastAsia="Times New Roman" w:hAnsi="Arial Narrow" w:cs="Times New Roman"/>
          <w:lang w:val="pt-BR" w:eastAsia="pt-BR"/>
        </w:rPr>
      </w:pPr>
      <w:bookmarkStart w:id="74" w:name="art146"/>
      <w:bookmarkEnd w:id="74"/>
      <w:r w:rsidRPr="0066163F">
        <w:rPr>
          <w:rFonts w:ascii="Arial Narrow" w:eastAsia="Times New Roman" w:hAnsi="Arial Narrow" w:cs="Times New Roman"/>
          <w:lang w:val="pt-BR" w:eastAsia="pt-BR"/>
        </w:rPr>
        <w:t>Art. 146.</w:t>
      </w:r>
      <w:r w:rsidRPr="0066163F">
        <w:rPr>
          <w:rFonts w:ascii="Arial Narrow" w:eastAsia="Times New Roman" w:hAnsi="Arial Narrow" w:cs="Times New Roman"/>
          <w:b/>
          <w:bCs/>
          <w:lang w:val="pt-BR" w:eastAsia="pt-BR"/>
        </w:rPr>
        <w:t> </w:t>
      </w:r>
      <w:r w:rsidRPr="0066163F">
        <w:rPr>
          <w:rFonts w:ascii="Arial Narrow" w:eastAsia="Times New Roman" w:hAnsi="Arial Narrow" w:cs="Times New Roman"/>
          <w:lang w:val="pt-BR" w:eastAsia="pt-BR"/>
        </w:rPr>
        <w:t>No ato de liquidação da despesa, os serviços de contabilidade comunicarão aos órgãos da administração tributária as características da despesa e os valores pagos, conforme o disposto no </w:t>
      </w:r>
      <w:hyperlink r:id="rId24" w:anchor="art63" w:history="1">
        <w:r w:rsidRPr="0066163F">
          <w:rPr>
            <w:rStyle w:val="Hyperlink"/>
            <w:rFonts w:ascii="Arial Narrow" w:eastAsia="Times New Roman" w:hAnsi="Arial Narrow" w:cs="Times New Roman"/>
            <w:lang w:val="pt-BR" w:eastAsia="pt-BR"/>
          </w:rPr>
          <w:t xml:space="preserve">art. 63 da Lei nº 4.320, de 17 de março de 1964. </w:t>
        </w:r>
      </w:hyperlink>
    </w:p>
    <w:p w14:paraId="74C9747B"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6F868E1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09 – JUSTIFICATIVA</w:t>
      </w:r>
      <w:r w:rsidRPr="0066163F">
        <w:rPr>
          <w:rFonts w:ascii="Arial Narrow" w:eastAsia="Times New Roman" w:hAnsi="Arial Narrow" w:cs="Times New Roman"/>
          <w:lang w:val="pt-BR" w:eastAsia="pt-BR"/>
        </w:rPr>
        <w:t xml:space="preserve">: </w:t>
      </w:r>
    </w:p>
    <w:p w14:paraId="1805E87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A AQUISIÇÃO MATERIAIS ODONTOLOGICOS torna-se necessária uma vez que é dever desta Secretaria Municipal de Saúde munir o consultório odontológico de materiais para prestação de serviço à população, na atenção básica e especializada no município de Vale do Anari. Considerando ainda a garantia dos atendimentos da Saúde Bucal, faz-se jus a contratação do fornecimento em tela, contratando empresa especializada para a realização de licitação. Neste sentindo, a Secretaria Municipal de Saúde, com a necessidade de atender as demandas da Equipe de Saúde bucal presente na Unidade de Saúde, realiza o processo licitatório para aquisição de materiais de consumo e instrumentais odontológicos para atender as necessidades da Saúde Bucal. Considerando também a necessidade e dever da instituição em garantir aos servidores boas condições de trabalho, proporcionando um ambiente organizacional saudável tanto no aspecto social quanto físico, garantindo inclusive meios para a eficiência dos serviços.</w:t>
      </w:r>
    </w:p>
    <w:p w14:paraId="35B4DF0C"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76DDAED1" w14:textId="77777777" w:rsidR="0066163F" w:rsidRPr="0066163F" w:rsidRDefault="0066163F" w:rsidP="0066163F">
      <w:pPr>
        <w:widowControl/>
        <w:autoSpaceDE/>
        <w:autoSpaceDN/>
        <w:rPr>
          <w:rFonts w:ascii="Arial Narrow" w:eastAsia="Times New Roman" w:hAnsi="Arial Narrow" w:cs="Times New Roman"/>
          <w:b/>
          <w:bCs/>
          <w:lang w:val="pt-BR" w:eastAsia="pt-BR"/>
        </w:rPr>
      </w:pPr>
      <w:r w:rsidRPr="0066163F">
        <w:rPr>
          <w:rFonts w:ascii="Arial Narrow" w:eastAsia="Times New Roman" w:hAnsi="Arial Narrow" w:cs="Times New Roman"/>
          <w:b/>
          <w:lang w:val="pt-BR" w:eastAsia="pt-BR"/>
        </w:rPr>
        <w:t>10</w:t>
      </w:r>
      <w:r w:rsidRPr="0066163F">
        <w:rPr>
          <w:rFonts w:ascii="Arial Narrow" w:eastAsia="Times New Roman" w:hAnsi="Arial Narrow" w:cs="Times New Roman"/>
          <w:lang w:val="pt-BR" w:eastAsia="pt-BR"/>
        </w:rPr>
        <w:t xml:space="preserve"> </w:t>
      </w:r>
      <w:r w:rsidRPr="0066163F">
        <w:rPr>
          <w:rFonts w:ascii="Arial Narrow" w:eastAsia="Times New Roman" w:hAnsi="Arial Narrow" w:cs="Times New Roman"/>
          <w:b/>
          <w:bCs/>
          <w:lang w:val="pt-BR" w:eastAsia="pt-BR"/>
        </w:rPr>
        <w:t xml:space="preserve">– MODALIDADE DE LICITAÇÃO SUGERIDA: </w:t>
      </w:r>
    </w:p>
    <w:p w14:paraId="3188718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Por se tratar de aquisição de bem comum sugerimos a modalidade </w:t>
      </w:r>
      <w:r w:rsidRPr="0066163F">
        <w:rPr>
          <w:rFonts w:ascii="Arial Narrow" w:eastAsia="Times New Roman" w:hAnsi="Arial Narrow" w:cs="Times New Roman"/>
          <w:b/>
          <w:bCs/>
          <w:lang w:val="pt-BR" w:eastAsia="pt-BR"/>
        </w:rPr>
        <w:t xml:space="preserve">Pregão Eletrônico para Registro de Preços. </w:t>
      </w:r>
      <w:r w:rsidRPr="0066163F">
        <w:rPr>
          <w:rFonts w:ascii="Arial Narrow" w:eastAsia="Times New Roman" w:hAnsi="Arial Narrow" w:cs="Times New Roman"/>
          <w:lang w:val="pt-BR" w:eastAsia="pt-BR"/>
        </w:rPr>
        <w:t xml:space="preserve">O pregão é uma modalidade de licitação instituída pela Lei nº </w:t>
      </w:r>
      <w:hyperlink r:id="rId25" w:history="1">
        <w:r w:rsidRPr="0066163F">
          <w:rPr>
            <w:rStyle w:val="Hyperlink"/>
            <w:rFonts w:ascii="Arial Narrow" w:eastAsia="Times New Roman" w:hAnsi="Arial Narrow" w:cs="Times New Roman"/>
            <w:bCs/>
            <w:lang w:val="pt-BR" w:eastAsia="pt-BR"/>
          </w:rPr>
          <w:t xml:space="preserve">14.133 de 1º Abril de 2021, </w:t>
        </w:r>
      </w:hyperlink>
      <w:r w:rsidRPr="0066163F">
        <w:rPr>
          <w:rFonts w:ascii="Arial Narrow" w:eastAsia="Times New Roman" w:hAnsi="Arial Narrow" w:cs="Times New Roman"/>
          <w:lang w:val="pt-BR" w:eastAsia="pt-BR"/>
        </w:rPr>
        <w:t xml:space="preserve">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 </w:t>
      </w:r>
    </w:p>
    <w:p w14:paraId="5A7712CA"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2518C0A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11 – METODOLOGIA: </w:t>
      </w:r>
    </w:p>
    <w:p w14:paraId="41A478E6"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 xml:space="preserve">Os itens especificados neste termo de referência serão adquiridos através de </w:t>
      </w:r>
      <w:r w:rsidRPr="0066163F">
        <w:rPr>
          <w:rFonts w:ascii="Arial Narrow" w:eastAsia="Times New Roman" w:hAnsi="Arial Narrow" w:cs="Times New Roman"/>
          <w:bCs/>
          <w:lang w:val="pt-BR" w:eastAsia="pt-BR"/>
        </w:rPr>
        <w:t>Pregão Eletrônico para Registro de Preços</w:t>
      </w:r>
      <w:r w:rsidRPr="0066163F">
        <w:rPr>
          <w:rFonts w:ascii="Arial Narrow" w:eastAsia="Times New Roman" w:hAnsi="Arial Narrow" w:cs="Times New Roman"/>
          <w:lang w:val="pt-BR" w:eastAsia="pt-BR"/>
        </w:rPr>
        <w:t>, licitação em atendimento à Lei 14.133/2021 no seu Art. 82.</w:t>
      </w:r>
    </w:p>
    <w:p w14:paraId="5DBEF76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12 – DOTAÇÃO ORÇAMENTÁRIA:</w:t>
      </w:r>
    </w:p>
    <w:p w14:paraId="0226212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ab/>
        <w:t>02 – PODER EXECUTIVO</w:t>
      </w:r>
    </w:p>
    <w:p w14:paraId="0BD3B7B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lang w:val="pt-BR" w:eastAsia="pt-BR"/>
        </w:rPr>
        <w:tab/>
        <w:t>02.05 – SECRETARIA MUNICIPAL DE SAÚDE E VIGILÂNCIA SANITÁRIA.</w:t>
      </w:r>
    </w:p>
    <w:p w14:paraId="543C487E"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27B5E627"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02.005.10.301.0012.2.017</w:t>
      </w:r>
      <w:proofErr w:type="gramStart"/>
      <w:r w:rsidRPr="0066163F">
        <w:rPr>
          <w:rFonts w:ascii="Arial Narrow" w:eastAsia="Times New Roman" w:hAnsi="Arial Narrow" w:cs="Times New Roman"/>
          <w:b/>
          <w:lang w:val="pt-BR" w:eastAsia="pt-BR"/>
        </w:rPr>
        <w:t xml:space="preserve"> </w:t>
      </w:r>
      <w:r w:rsidRPr="0066163F">
        <w:rPr>
          <w:rFonts w:ascii="Arial Narrow" w:eastAsia="Times New Roman" w:hAnsi="Arial Narrow" w:cs="Times New Roman"/>
          <w:lang w:val="pt-BR" w:eastAsia="pt-BR"/>
        </w:rPr>
        <w:t xml:space="preserve"> </w:t>
      </w:r>
      <w:proofErr w:type="gramEnd"/>
      <w:r w:rsidRPr="0066163F">
        <w:rPr>
          <w:rFonts w:ascii="Arial Narrow" w:eastAsia="Times New Roman" w:hAnsi="Arial Narrow" w:cs="Times New Roman"/>
          <w:lang w:val="pt-BR" w:eastAsia="pt-BR"/>
        </w:rPr>
        <w:t>– Manut. das Atividades da Atenção Básica – SUS/ESTADO/ASPS 15 %</w:t>
      </w:r>
    </w:p>
    <w:p w14:paraId="084B2F4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Elemento de despesa: </w:t>
      </w:r>
      <w:r w:rsidRPr="0066163F">
        <w:rPr>
          <w:rFonts w:ascii="Arial Narrow" w:eastAsia="Times New Roman" w:hAnsi="Arial Narrow" w:cs="Times New Roman"/>
          <w:lang w:val="pt-BR" w:eastAsia="pt-BR"/>
        </w:rPr>
        <w:t>3.3.90.30.00.00 – Material de consumo</w:t>
      </w:r>
    </w:p>
    <w:p w14:paraId="47625B3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15000200 – Ficha 12</w:t>
      </w:r>
    </w:p>
    <w:p w14:paraId="23530AD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16000010 – Ficha 13</w:t>
      </w:r>
    </w:p>
    <w:p w14:paraId="43D32E6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16210000 – Ficha 14</w:t>
      </w:r>
    </w:p>
    <w:p w14:paraId="17A8C30C"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Desdobro: </w:t>
      </w:r>
      <w:r w:rsidRPr="0066163F">
        <w:rPr>
          <w:rFonts w:ascii="Arial Narrow" w:eastAsia="Times New Roman" w:hAnsi="Arial Narrow" w:cs="Times New Roman"/>
          <w:lang w:val="pt-BR" w:eastAsia="pt-BR"/>
        </w:rPr>
        <w:t>10 – Material odontológico</w:t>
      </w:r>
    </w:p>
    <w:p w14:paraId="404F66B8"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412485F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02.005.10.302.0013.2.027</w:t>
      </w:r>
      <w:r w:rsidRPr="0066163F">
        <w:rPr>
          <w:rFonts w:ascii="Arial Narrow" w:eastAsia="Times New Roman" w:hAnsi="Arial Narrow" w:cs="Times New Roman"/>
          <w:lang w:val="pt-BR" w:eastAsia="pt-BR"/>
        </w:rPr>
        <w:t>– Bloco Média e Alta Complexidade Ambulatorial e Hospitalar -MAC</w:t>
      </w:r>
    </w:p>
    <w:p w14:paraId="313569B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Elemento de despesa: </w:t>
      </w:r>
      <w:r w:rsidRPr="0066163F">
        <w:rPr>
          <w:rFonts w:ascii="Arial Narrow" w:eastAsia="Times New Roman" w:hAnsi="Arial Narrow" w:cs="Times New Roman"/>
          <w:lang w:val="pt-BR" w:eastAsia="pt-BR"/>
        </w:rPr>
        <w:t>3.3.90.30.00.00 – Material de consumo</w:t>
      </w:r>
    </w:p>
    <w:p w14:paraId="692588C4"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1600030 – Ficha 28</w:t>
      </w:r>
    </w:p>
    <w:p w14:paraId="5FFCA7A2"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ab/>
      </w:r>
      <w:r w:rsidRPr="0066163F">
        <w:rPr>
          <w:rFonts w:ascii="Arial Narrow" w:eastAsia="Times New Roman" w:hAnsi="Arial Narrow" w:cs="Times New Roman"/>
          <w:b/>
          <w:lang w:val="pt-BR" w:eastAsia="pt-BR"/>
        </w:rPr>
        <w:tab/>
        <w:t xml:space="preserve">   Desdobro: </w:t>
      </w:r>
      <w:r w:rsidRPr="0066163F">
        <w:rPr>
          <w:rFonts w:ascii="Arial Narrow" w:eastAsia="Times New Roman" w:hAnsi="Arial Narrow" w:cs="Times New Roman"/>
          <w:lang w:val="pt-BR" w:eastAsia="pt-BR"/>
        </w:rPr>
        <w:t>10 – Material odontológico</w:t>
      </w:r>
    </w:p>
    <w:p w14:paraId="7AB7E949"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 xml:space="preserve"> </w:t>
      </w:r>
    </w:p>
    <w:p w14:paraId="7C7D83E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02.005.10.303.0012.2.023</w:t>
      </w:r>
      <w:r w:rsidRPr="0066163F">
        <w:rPr>
          <w:rFonts w:ascii="Arial Narrow" w:eastAsia="Times New Roman" w:hAnsi="Arial Narrow" w:cs="Times New Roman"/>
          <w:lang w:val="pt-BR" w:eastAsia="pt-BR"/>
        </w:rPr>
        <w:t xml:space="preserve"> – Bloco Assistência Farmacêutica </w:t>
      </w:r>
    </w:p>
    <w:p w14:paraId="76398AB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Elemento de despesa: </w:t>
      </w:r>
      <w:r w:rsidRPr="0066163F">
        <w:rPr>
          <w:rFonts w:ascii="Arial Narrow" w:eastAsia="Times New Roman" w:hAnsi="Arial Narrow" w:cs="Times New Roman"/>
          <w:lang w:val="pt-BR" w:eastAsia="pt-BR"/>
        </w:rPr>
        <w:t>3.3.90.30.00.00 – Material de consumo</w:t>
      </w:r>
    </w:p>
    <w:p w14:paraId="188C1E1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15000200 – Ficha 32</w:t>
      </w:r>
    </w:p>
    <w:p w14:paraId="526B69C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16000020 – Ficha 33</w:t>
      </w:r>
    </w:p>
    <w:p w14:paraId="7DC659D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16210000 – Ficha 34</w:t>
      </w:r>
    </w:p>
    <w:p w14:paraId="3D72CB01"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ab/>
        <w:t xml:space="preserve">   Desdobro: </w:t>
      </w:r>
      <w:r w:rsidRPr="0066163F">
        <w:rPr>
          <w:rFonts w:ascii="Arial Narrow" w:eastAsia="Times New Roman" w:hAnsi="Arial Narrow" w:cs="Times New Roman"/>
          <w:lang w:val="pt-BR" w:eastAsia="pt-BR"/>
        </w:rPr>
        <w:t>10 – Material odontológico</w:t>
      </w:r>
    </w:p>
    <w:p w14:paraId="77E2BD1A"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507D832F" w14:textId="77777777" w:rsidR="0066163F" w:rsidRPr="0066163F" w:rsidRDefault="0066163F" w:rsidP="0066163F">
      <w:pPr>
        <w:widowControl/>
        <w:autoSpaceDE/>
        <w:autoSpaceDN/>
        <w:rPr>
          <w:rFonts w:ascii="Arial Narrow" w:eastAsia="Times New Roman" w:hAnsi="Arial Narrow" w:cs="Times New Roman"/>
          <w:b/>
          <w:lang w:val="pt-BR" w:eastAsia="pt-BR"/>
        </w:rPr>
      </w:pPr>
      <w:r w:rsidRPr="0066163F">
        <w:rPr>
          <w:rFonts w:ascii="Arial Narrow" w:eastAsia="Times New Roman" w:hAnsi="Arial Narrow" w:cs="Times New Roman"/>
          <w:b/>
          <w:lang w:val="pt-BR" w:eastAsia="pt-BR"/>
        </w:rPr>
        <w:tab/>
        <w:t xml:space="preserve">   </w:t>
      </w:r>
      <w:r w:rsidRPr="0066163F">
        <w:rPr>
          <w:rFonts w:ascii="Arial Narrow" w:eastAsia="Times New Roman" w:hAnsi="Arial Narrow" w:cs="Times New Roman"/>
          <w:lang w:val="pt-BR" w:eastAsia="pt-BR"/>
        </w:rPr>
        <w:t>02.005.10.305.0014.2.024. - BLOCO VIGILANCIA EM SAÚDE</w:t>
      </w:r>
    </w:p>
    <w:p w14:paraId="7A1E7BE9"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Elemento de despesa: </w:t>
      </w:r>
      <w:r w:rsidRPr="0066163F">
        <w:rPr>
          <w:rFonts w:ascii="Arial Narrow" w:eastAsia="Times New Roman" w:hAnsi="Arial Narrow" w:cs="Times New Roman"/>
          <w:lang w:val="pt-BR" w:eastAsia="pt-BR"/>
        </w:rPr>
        <w:t>3.3.90.30.00.00 – Material de consumo</w:t>
      </w:r>
    </w:p>
    <w:p w14:paraId="7E8491AD"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16000040 – Ficha 38</w:t>
      </w:r>
    </w:p>
    <w:p w14:paraId="3ED599C0"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ab/>
        <w:t xml:space="preserve">   Desdobro: </w:t>
      </w:r>
      <w:r w:rsidRPr="0066163F">
        <w:rPr>
          <w:rFonts w:ascii="Arial Narrow" w:eastAsia="Times New Roman" w:hAnsi="Arial Narrow" w:cs="Times New Roman"/>
          <w:lang w:val="pt-BR" w:eastAsia="pt-BR"/>
        </w:rPr>
        <w:t>10 – Material odontológico</w:t>
      </w:r>
    </w:p>
    <w:p w14:paraId="237836FD"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55E25263"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02.005.10.301.0012.2.017</w:t>
      </w:r>
      <w:proofErr w:type="gramStart"/>
      <w:r w:rsidRPr="0066163F">
        <w:rPr>
          <w:rFonts w:ascii="Arial Narrow" w:eastAsia="Times New Roman" w:hAnsi="Arial Narrow" w:cs="Times New Roman"/>
          <w:b/>
          <w:lang w:val="pt-BR" w:eastAsia="pt-BR"/>
        </w:rPr>
        <w:t xml:space="preserve"> </w:t>
      </w:r>
      <w:r w:rsidRPr="0066163F">
        <w:rPr>
          <w:rFonts w:ascii="Arial Narrow" w:eastAsia="Times New Roman" w:hAnsi="Arial Narrow" w:cs="Times New Roman"/>
          <w:lang w:val="pt-BR" w:eastAsia="pt-BR"/>
        </w:rPr>
        <w:t xml:space="preserve"> </w:t>
      </w:r>
      <w:proofErr w:type="gramEnd"/>
      <w:r w:rsidRPr="0066163F">
        <w:rPr>
          <w:rFonts w:ascii="Arial Narrow" w:eastAsia="Times New Roman" w:hAnsi="Arial Narrow" w:cs="Times New Roman"/>
          <w:lang w:val="pt-BR" w:eastAsia="pt-BR"/>
        </w:rPr>
        <w:t>– Manut. das Atividades da Atenção Básica – SUS/ESTADO/ASPS 15 %</w:t>
      </w:r>
    </w:p>
    <w:p w14:paraId="667F8EE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Elemento de despesa: </w:t>
      </w:r>
      <w:r w:rsidRPr="0066163F">
        <w:rPr>
          <w:rFonts w:ascii="Arial Narrow" w:eastAsia="Times New Roman" w:hAnsi="Arial Narrow" w:cs="Times New Roman"/>
          <w:lang w:val="pt-BR" w:eastAsia="pt-BR"/>
        </w:rPr>
        <w:t>4.4.90.52.00 – Equipamentos e Material Permanente</w:t>
      </w:r>
    </w:p>
    <w:p w14:paraId="469B410A"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15000200 – Ficha 24</w:t>
      </w:r>
    </w:p>
    <w:p w14:paraId="4D1AEAC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16000010 – Ficha 25</w:t>
      </w:r>
    </w:p>
    <w:p w14:paraId="1CADE5C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Desdobro: </w:t>
      </w:r>
      <w:r w:rsidRPr="0066163F">
        <w:rPr>
          <w:rFonts w:ascii="Arial Narrow" w:eastAsia="Times New Roman" w:hAnsi="Arial Narrow" w:cs="Times New Roman"/>
          <w:lang w:val="pt-BR" w:eastAsia="pt-BR"/>
        </w:rPr>
        <w:t>99 – Outros Equipamentos e Material Permanente</w:t>
      </w:r>
    </w:p>
    <w:p w14:paraId="5655DFEF"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377CB455"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02.005.10.302.0013.2.027</w:t>
      </w:r>
      <w:proofErr w:type="gramStart"/>
      <w:r w:rsidRPr="0066163F">
        <w:rPr>
          <w:rFonts w:ascii="Arial Narrow" w:eastAsia="Times New Roman" w:hAnsi="Arial Narrow" w:cs="Times New Roman"/>
          <w:b/>
          <w:lang w:val="pt-BR" w:eastAsia="pt-BR"/>
        </w:rPr>
        <w:t xml:space="preserve"> </w:t>
      </w:r>
      <w:r w:rsidRPr="0066163F">
        <w:rPr>
          <w:rFonts w:ascii="Arial Narrow" w:eastAsia="Times New Roman" w:hAnsi="Arial Narrow" w:cs="Times New Roman"/>
          <w:lang w:val="pt-BR" w:eastAsia="pt-BR"/>
        </w:rPr>
        <w:t xml:space="preserve"> </w:t>
      </w:r>
      <w:proofErr w:type="gramEnd"/>
      <w:r w:rsidRPr="0066163F">
        <w:rPr>
          <w:rFonts w:ascii="Arial Narrow" w:eastAsia="Times New Roman" w:hAnsi="Arial Narrow" w:cs="Times New Roman"/>
          <w:lang w:val="pt-BR" w:eastAsia="pt-BR"/>
        </w:rPr>
        <w:t>– Bloca Média e Alta Complexidade – MAC</w:t>
      </w:r>
    </w:p>
    <w:p w14:paraId="461EF8EB"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Elemento de despesa: </w:t>
      </w:r>
      <w:r w:rsidRPr="0066163F">
        <w:rPr>
          <w:rFonts w:ascii="Arial Narrow" w:eastAsia="Times New Roman" w:hAnsi="Arial Narrow" w:cs="Times New Roman"/>
          <w:lang w:val="pt-BR" w:eastAsia="pt-BR"/>
        </w:rPr>
        <w:t>4.4.90.52.00 – Equipamentos e Material Permanente</w:t>
      </w:r>
    </w:p>
    <w:p w14:paraId="2D40399F"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FONTE: </w:t>
      </w:r>
      <w:r w:rsidRPr="0066163F">
        <w:rPr>
          <w:rFonts w:ascii="Arial Narrow" w:eastAsia="Times New Roman" w:hAnsi="Arial Narrow" w:cs="Times New Roman"/>
          <w:lang w:val="pt-BR" w:eastAsia="pt-BR"/>
        </w:rPr>
        <w:t>16000030 – Ficha 25</w:t>
      </w:r>
    </w:p>
    <w:p w14:paraId="13EF51F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 xml:space="preserve">Desdobro: </w:t>
      </w:r>
      <w:r w:rsidRPr="0066163F">
        <w:rPr>
          <w:rFonts w:ascii="Arial Narrow" w:eastAsia="Times New Roman" w:hAnsi="Arial Narrow" w:cs="Times New Roman"/>
          <w:lang w:val="pt-BR" w:eastAsia="pt-BR"/>
        </w:rPr>
        <w:t>99 – Outros Equipamentos e Material Permanente</w:t>
      </w:r>
    </w:p>
    <w:p w14:paraId="5F285C53" w14:textId="77777777" w:rsidR="0066163F" w:rsidRPr="0066163F" w:rsidRDefault="0066163F" w:rsidP="0066163F">
      <w:pPr>
        <w:widowControl/>
        <w:autoSpaceDE/>
        <w:autoSpaceDN/>
        <w:rPr>
          <w:rFonts w:ascii="Arial Narrow" w:eastAsia="Times New Roman" w:hAnsi="Arial Narrow" w:cs="Times New Roman"/>
          <w:lang w:val="pt-BR" w:eastAsia="pt-BR"/>
        </w:rPr>
      </w:pPr>
    </w:p>
    <w:p w14:paraId="2A6AD610"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5FA2EB98"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lang w:val="pt-BR" w:eastAsia="pt-BR"/>
        </w:rPr>
        <w:t>13 – ESTIMATIVA DE CUSTO ANUAL</w:t>
      </w:r>
      <w:r w:rsidRPr="0066163F">
        <w:rPr>
          <w:rFonts w:ascii="Arial Narrow" w:eastAsia="Times New Roman" w:hAnsi="Arial Narrow" w:cs="Times New Roman"/>
          <w:lang w:val="pt-BR" w:eastAsia="pt-BR"/>
        </w:rPr>
        <w:t>: A referida aquisição estima-se aproximadamente anualmente em</w:t>
      </w:r>
      <w:r w:rsidRPr="0066163F">
        <w:rPr>
          <w:rFonts w:ascii="Arial Narrow" w:eastAsia="Times New Roman" w:hAnsi="Arial Narrow" w:cs="Times New Roman"/>
          <w:b/>
          <w:lang w:val="pt-BR" w:eastAsia="pt-BR"/>
        </w:rPr>
        <w:t xml:space="preserve"> R$ 81.131,65 </w:t>
      </w:r>
      <w:r w:rsidRPr="0066163F">
        <w:rPr>
          <w:rFonts w:ascii="Arial Narrow" w:eastAsia="Times New Roman" w:hAnsi="Arial Narrow" w:cs="Times New Roman"/>
          <w:lang w:val="pt-BR" w:eastAsia="pt-BR"/>
        </w:rPr>
        <w:t>(Oitenta e um mil, cento e trinta um reais e sessenta e cinco centavos).</w:t>
      </w:r>
    </w:p>
    <w:p w14:paraId="08350083" w14:textId="77777777" w:rsidR="0066163F" w:rsidRPr="0066163F" w:rsidRDefault="0066163F" w:rsidP="0066163F">
      <w:pPr>
        <w:widowControl/>
        <w:autoSpaceDE/>
        <w:autoSpaceDN/>
        <w:rPr>
          <w:rFonts w:ascii="Arial Narrow" w:eastAsia="Times New Roman" w:hAnsi="Arial Narrow" w:cs="Times New Roman"/>
          <w:b/>
          <w:lang w:val="pt-BR" w:eastAsia="pt-BR"/>
        </w:rPr>
      </w:pPr>
    </w:p>
    <w:p w14:paraId="74615058" w14:textId="77777777" w:rsidR="0066163F" w:rsidRPr="0066163F" w:rsidRDefault="0066163F" w:rsidP="0066163F">
      <w:pPr>
        <w:widowControl/>
        <w:autoSpaceDE/>
        <w:autoSpaceDN/>
        <w:rPr>
          <w:rFonts w:ascii="Arial Narrow" w:eastAsia="Times New Roman" w:hAnsi="Arial Narrow" w:cs="Times New Roman"/>
          <w:lang w:val="pt-BR" w:eastAsia="pt-BR"/>
        </w:rPr>
      </w:pPr>
      <w:proofErr w:type="gramStart"/>
      <w:r w:rsidRPr="0066163F">
        <w:rPr>
          <w:rFonts w:ascii="Arial Narrow" w:eastAsia="Times New Roman" w:hAnsi="Arial Narrow" w:cs="Times New Roman"/>
          <w:lang w:val="pt-BR" w:eastAsia="pt-BR"/>
        </w:rPr>
        <w:t>Vale</w:t>
      </w:r>
      <w:proofErr w:type="gramEnd"/>
      <w:r w:rsidRPr="0066163F">
        <w:rPr>
          <w:rFonts w:ascii="Arial Narrow" w:eastAsia="Times New Roman" w:hAnsi="Arial Narrow" w:cs="Times New Roman"/>
          <w:lang w:val="pt-BR" w:eastAsia="pt-BR"/>
        </w:rPr>
        <w:t xml:space="preserve"> do Anari/RO, 23 de Abril de 2025.</w:t>
      </w:r>
    </w:p>
    <w:tbl>
      <w:tblPr>
        <w:tblpPr w:leftFromText="141" w:rightFromText="141" w:vertAnchor="text" w:horzAnchor="margin" w:tblpXSpec="right"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tblGrid>
      <w:tr w:rsidR="0066163F" w:rsidRPr="0066163F" w14:paraId="18CCB48C" w14:textId="77777777" w:rsidTr="0066163F">
        <w:trPr>
          <w:trHeight w:val="1813"/>
        </w:trPr>
        <w:tc>
          <w:tcPr>
            <w:tcW w:w="4112" w:type="dxa"/>
            <w:tcBorders>
              <w:top w:val="single" w:sz="12" w:space="0" w:color="auto"/>
              <w:left w:val="single" w:sz="12" w:space="0" w:color="auto"/>
              <w:bottom w:val="single" w:sz="12" w:space="0" w:color="auto"/>
              <w:right w:val="single" w:sz="12" w:space="0" w:color="auto"/>
            </w:tcBorders>
          </w:tcPr>
          <w:p w14:paraId="545426FF" w14:textId="77777777" w:rsidR="0066163F" w:rsidRPr="0066163F" w:rsidRDefault="0066163F" w:rsidP="0066163F">
            <w:pPr>
              <w:widowControl/>
              <w:autoSpaceDE/>
              <w:autoSpaceDN/>
              <w:rPr>
                <w:rFonts w:ascii="Arial Narrow" w:eastAsia="Times New Roman" w:hAnsi="Arial Narrow" w:cs="Times New Roman"/>
                <w:iCs/>
                <w:lang w:val="pt-BR" w:eastAsia="pt-BR"/>
              </w:rPr>
            </w:pPr>
            <w:r w:rsidRPr="0066163F">
              <w:rPr>
                <w:rFonts w:ascii="Arial Narrow" w:eastAsia="Times New Roman" w:hAnsi="Arial Narrow" w:cs="Times New Roman"/>
                <w:b/>
                <w:iCs/>
                <w:lang w:val="pt-BR" w:eastAsia="pt-BR"/>
              </w:rPr>
              <w:lastRenderedPageBreak/>
              <w:t xml:space="preserve">APROVO </w:t>
            </w:r>
            <w:r w:rsidRPr="0066163F">
              <w:rPr>
                <w:rFonts w:ascii="Arial Narrow" w:eastAsia="Times New Roman" w:hAnsi="Arial Narrow" w:cs="Times New Roman"/>
                <w:iCs/>
                <w:lang w:val="pt-BR" w:eastAsia="pt-BR"/>
              </w:rPr>
              <w:t>o presente Projeto abarcado neste Termo de Referência em:_____/_____/_____</w:t>
            </w:r>
          </w:p>
          <w:p w14:paraId="3B68D52F" w14:textId="77777777" w:rsidR="0066163F" w:rsidRPr="0066163F" w:rsidRDefault="0066163F" w:rsidP="0066163F">
            <w:pPr>
              <w:widowControl/>
              <w:autoSpaceDE/>
              <w:autoSpaceDN/>
              <w:rPr>
                <w:rFonts w:ascii="Arial Narrow" w:eastAsia="Times New Roman" w:hAnsi="Arial Narrow" w:cs="Times New Roman"/>
                <w:i/>
                <w:iCs/>
                <w:lang w:val="pt-BR" w:eastAsia="pt-BR"/>
              </w:rPr>
            </w:pPr>
          </w:p>
          <w:p w14:paraId="3FC75007" w14:textId="77777777" w:rsidR="0066163F" w:rsidRPr="0066163F" w:rsidRDefault="0066163F" w:rsidP="0066163F">
            <w:pPr>
              <w:widowControl/>
              <w:autoSpaceDE/>
              <w:autoSpaceDN/>
              <w:rPr>
                <w:rFonts w:ascii="Arial Narrow" w:eastAsia="Times New Roman" w:hAnsi="Arial Narrow" w:cs="Times New Roman"/>
                <w:b/>
                <w:iCs/>
                <w:lang w:val="pt-BR" w:eastAsia="pt-BR"/>
              </w:rPr>
            </w:pPr>
            <w:r w:rsidRPr="0066163F">
              <w:rPr>
                <w:rFonts w:ascii="Arial Narrow" w:eastAsia="Times New Roman" w:hAnsi="Arial Narrow" w:cs="Times New Roman"/>
                <w:b/>
                <w:iCs/>
                <w:lang w:val="pt-BR" w:eastAsia="pt-BR"/>
              </w:rPr>
              <w:t>______________________________</w:t>
            </w:r>
          </w:p>
          <w:p w14:paraId="5C560238" w14:textId="77777777" w:rsidR="0066163F" w:rsidRPr="0066163F" w:rsidRDefault="0066163F" w:rsidP="0066163F">
            <w:pPr>
              <w:widowControl/>
              <w:autoSpaceDE/>
              <w:autoSpaceDN/>
              <w:rPr>
                <w:rFonts w:ascii="Arial Narrow" w:eastAsia="Times New Roman" w:hAnsi="Arial Narrow" w:cs="Times New Roman"/>
                <w:b/>
                <w:iCs/>
                <w:lang w:val="pt-BR" w:eastAsia="pt-BR"/>
              </w:rPr>
            </w:pPr>
            <w:r w:rsidRPr="0066163F">
              <w:rPr>
                <w:rFonts w:ascii="Arial Narrow" w:eastAsia="Times New Roman" w:hAnsi="Arial Narrow" w:cs="Times New Roman"/>
                <w:b/>
                <w:iCs/>
                <w:lang w:val="pt-BR" w:eastAsia="pt-BR"/>
              </w:rPr>
              <w:t xml:space="preserve">Cleone Lima Ribeiro </w:t>
            </w:r>
          </w:p>
          <w:p w14:paraId="6AA00AD6" w14:textId="77777777" w:rsidR="0066163F" w:rsidRPr="0066163F" w:rsidRDefault="0066163F" w:rsidP="0066163F">
            <w:pPr>
              <w:widowControl/>
              <w:autoSpaceDE/>
              <w:autoSpaceDN/>
              <w:rPr>
                <w:rFonts w:ascii="Arial Narrow" w:eastAsia="Times New Roman" w:hAnsi="Arial Narrow" w:cs="Times New Roman"/>
                <w:iCs/>
                <w:lang w:val="pt-BR" w:eastAsia="pt-BR"/>
              </w:rPr>
            </w:pPr>
            <w:r w:rsidRPr="0066163F">
              <w:rPr>
                <w:rFonts w:ascii="Arial Narrow" w:eastAsia="Times New Roman" w:hAnsi="Arial Narrow" w:cs="Times New Roman"/>
                <w:iCs/>
                <w:lang w:val="pt-BR" w:eastAsia="pt-BR"/>
              </w:rPr>
              <w:t>Prefeito</w:t>
            </w:r>
          </w:p>
        </w:tc>
      </w:tr>
    </w:tbl>
    <w:p w14:paraId="00371B8E" w14:textId="77777777" w:rsidR="0066163F" w:rsidRPr="0066163F" w:rsidRDefault="0066163F" w:rsidP="0066163F">
      <w:pPr>
        <w:widowControl/>
        <w:autoSpaceDE/>
        <w:autoSpaceDN/>
        <w:rPr>
          <w:rFonts w:ascii="Arial Narrow" w:eastAsia="Times New Roman" w:hAnsi="Arial Narrow" w:cs="Times New Roman"/>
          <w:lang w:val="pt-BR" w:eastAsia="pt-BR"/>
        </w:rPr>
      </w:pPr>
      <w:r w:rsidRPr="0066163F">
        <w:rPr>
          <w:rFonts w:ascii="Arial Narrow" w:eastAsia="Times New Roman" w:hAnsi="Arial Narrow" w:cs="Times New Roman"/>
          <w:b/>
          <w:bCs/>
          <w:lang w:val="pt-BR" w:eastAsia="pt-BR"/>
        </w:rPr>
        <w:t xml:space="preserve">    </w:t>
      </w:r>
    </w:p>
    <w:p w14:paraId="5D28CF01" w14:textId="77777777" w:rsidR="0066163F" w:rsidRPr="0066163F" w:rsidRDefault="0066163F" w:rsidP="0066163F">
      <w:pPr>
        <w:widowControl/>
        <w:autoSpaceDE/>
        <w:autoSpaceDN/>
        <w:rPr>
          <w:rFonts w:ascii="Arial Narrow" w:eastAsia="Times New Roman" w:hAnsi="Arial Narrow" w:cs="Times New Roman"/>
          <w:b/>
          <w:iCs/>
          <w:lang w:val="pt-BR" w:eastAsia="pt-BR"/>
        </w:rPr>
      </w:pPr>
    </w:p>
    <w:p w14:paraId="019A50F4" w14:textId="77777777" w:rsidR="0066163F" w:rsidRPr="0066163F" w:rsidRDefault="0066163F" w:rsidP="0066163F">
      <w:pPr>
        <w:widowControl/>
        <w:autoSpaceDE/>
        <w:autoSpaceDN/>
        <w:rPr>
          <w:rFonts w:ascii="Arial Narrow" w:eastAsia="Times New Roman" w:hAnsi="Arial Narrow" w:cs="Times New Roman"/>
          <w:b/>
          <w:iCs/>
          <w:lang w:val="pt-BR" w:eastAsia="pt-BR"/>
        </w:rPr>
      </w:pPr>
    </w:p>
    <w:p w14:paraId="18205E9C" w14:textId="2815E9FF" w:rsidR="0066163F" w:rsidRDefault="0066163F" w:rsidP="0066163F">
      <w:pPr>
        <w:widowControl/>
        <w:autoSpaceDE/>
        <w:autoSpaceDN/>
        <w:rPr>
          <w:rFonts w:ascii="Arial Narrow" w:eastAsia="Times New Roman" w:hAnsi="Arial Narrow" w:cs="Times New Roman"/>
          <w:iCs/>
          <w:lang w:val="pt-BR" w:eastAsia="pt-BR"/>
        </w:rPr>
      </w:pPr>
    </w:p>
    <w:p w14:paraId="0BC3D7D6" w14:textId="77777777" w:rsidR="0066163F" w:rsidRDefault="0066163F" w:rsidP="0066163F">
      <w:pPr>
        <w:widowControl/>
        <w:autoSpaceDE/>
        <w:autoSpaceDN/>
        <w:rPr>
          <w:rFonts w:ascii="Arial Narrow" w:eastAsia="Times New Roman" w:hAnsi="Arial Narrow" w:cs="Times New Roman"/>
          <w:iCs/>
          <w:lang w:val="pt-BR" w:eastAsia="pt-BR"/>
        </w:rPr>
      </w:pPr>
    </w:p>
    <w:p w14:paraId="5AC519A3" w14:textId="77777777" w:rsidR="0066163F" w:rsidRDefault="0066163F" w:rsidP="0066163F">
      <w:pPr>
        <w:widowControl/>
        <w:autoSpaceDE/>
        <w:autoSpaceDN/>
        <w:rPr>
          <w:rFonts w:ascii="Arial Narrow" w:eastAsia="Times New Roman" w:hAnsi="Arial Narrow" w:cs="Times New Roman"/>
          <w:iCs/>
          <w:lang w:val="pt-BR" w:eastAsia="pt-BR"/>
        </w:rPr>
      </w:pPr>
    </w:p>
    <w:p w14:paraId="6F5956C1" w14:textId="77777777" w:rsidR="0066163F" w:rsidRDefault="0066163F" w:rsidP="0066163F">
      <w:pPr>
        <w:widowControl/>
        <w:autoSpaceDE/>
        <w:autoSpaceDN/>
        <w:rPr>
          <w:rFonts w:ascii="Arial Narrow" w:eastAsia="Times New Roman" w:hAnsi="Arial Narrow" w:cs="Times New Roman"/>
          <w:iCs/>
          <w:lang w:val="pt-BR" w:eastAsia="pt-BR"/>
        </w:rPr>
      </w:pPr>
    </w:p>
    <w:p w14:paraId="3DECF7F3" w14:textId="77777777" w:rsidR="0066163F" w:rsidRDefault="0066163F" w:rsidP="0066163F">
      <w:pPr>
        <w:widowControl/>
        <w:autoSpaceDE/>
        <w:autoSpaceDN/>
        <w:rPr>
          <w:rFonts w:ascii="Arial Narrow" w:eastAsia="Times New Roman" w:hAnsi="Arial Narrow" w:cs="Times New Roman"/>
          <w:iCs/>
          <w:lang w:val="pt-BR" w:eastAsia="pt-BR"/>
        </w:rPr>
      </w:pPr>
    </w:p>
    <w:p w14:paraId="2566DFDC" w14:textId="77777777" w:rsidR="0066163F" w:rsidRDefault="0066163F" w:rsidP="0066163F">
      <w:pPr>
        <w:widowControl/>
        <w:autoSpaceDE/>
        <w:autoSpaceDN/>
        <w:rPr>
          <w:rFonts w:ascii="Arial Narrow" w:eastAsia="Times New Roman" w:hAnsi="Arial Narrow" w:cs="Times New Roman"/>
          <w:iCs/>
          <w:lang w:val="pt-BR" w:eastAsia="pt-BR"/>
        </w:rPr>
      </w:pPr>
    </w:p>
    <w:p w14:paraId="7499E3EC" w14:textId="77777777" w:rsidR="0066163F" w:rsidRPr="0066163F" w:rsidRDefault="0066163F" w:rsidP="0066163F">
      <w:pPr>
        <w:widowControl/>
        <w:autoSpaceDE/>
        <w:autoSpaceDN/>
        <w:rPr>
          <w:rFonts w:ascii="Arial Narrow" w:eastAsia="Times New Roman" w:hAnsi="Arial Narrow" w:cs="Times New Roman"/>
          <w:iCs/>
          <w:lang w:val="pt-BR" w:eastAsia="pt-BR"/>
        </w:rPr>
      </w:pPr>
    </w:p>
    <w:p w14:paraId="091FFC84" w14:textId="77777777" w:rsidR="00F22F30" w:rsidRDefault="00F22F30" w:rsidP="00F22F30">
      <w:pPr>
        <w:widowControl/>
        <w:autoSpaceDE/>
        <w:autoSpaceDN/>
        <w:rPr>
          <w:rFonts w:ascii="Arial Narrow" w:eastAsia="Times New Roman" w:hAnsi="Arial Narrow" w:cs="Times New Roman"/>
          <w:lang w:val="pt-BR" w:eastAsia="pt-BR"/>
        </w:rPr>
      </w:pPr>
    </w:p>
    <w:p w14:paraId="23F0179F" w14:textId="77777777" w:rsidR="00510850" w:rsidRDefault="00510850" w:rsidP="00F22F30">
      <w:pPr>
        <w:widowControl/>
        <w:autoSpaceDE/>
        <w:autoSpaceDN/>
        <w:rPr>
          <w:rFonts w:ascii="Arial Narrow" w:eastAsia="Times New Roman" w:hAnsi="Arial Narrow" w:cs="Times New Roman"/>
          <w:lang w:val="pt-BR" w:eastAsia="pt-BR"/>
        </w:rPr>
      </w:pPr>
    </w:p>
    <w:p w14:paraId="07C1EEBA" w14:textId="77777777" w:rsidR="00510850" w:rsidRPr="00F22F30" w:rsidRDefault="00510850" w:rsidP="00F22F30">
      <w:pPr>
        <w:widowControl/>
        <w:autoSpaceDE/>
        <w:autoSpaceDN/>
        <w:rPr>
          <w:rFonts w:ascii="Arial Narrow" w:eastAsia="Times New Roman" w:hAnsi="Arial Narrow" w:cs="Times New Roman"/>
          <w:lang w:val="pt-BR" w:eastAsia="pt-BR"/>
        </w:rPr>
      </w:pPr>
    </w:p>
    <w:p w14:paraId="0B261D03" w14:textId="51A4A12C" w:rsidR="006668C2" w:rsidRPr="008438A5" w:rsidRDefault="008438A5" w:rsidP="00662A18">
      <w:pPr>
        <w:shd w:val="clear" w:color="auto" w:fill="808080" w:themeFill="background1" w:themeFillShade="80"/>
        <w:tabs>
          <w:tab w:val="left" w:pos="1843"/>
        </w:tabs>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6484EF95" w:rsidR="000F5615" w:rsidRPr="009E0895" w:rsidRDefault="000F5615" w:rsidP="007A416A">
      <w:pPr>
        <w:tabs>
          <w:tab w:val="left" w:pos="1843"/>
        </w:tabs>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7A416A">
        <w:rPr>
          <w:rFonts w:ascii="Times New Roman" w:hAnsi="Times New Roman" w:cs="Times New Roman"/>
          <w:b/>
          <w:sz w:val="20"/>
          <w:szCs w:val="20"/>
        </w:rPr>
        <w:t xml:space="preserve"> 3</w:t>
      </w:r>
      <w:r w:rsidR="0066163F">
        <w:rPr>
          <w:rFonts w:ascii="Times New Roman" w:hAnsi="Times New Roman" w:cs="Times New Roman"/>
          <w:b/>
          <w:sz w:val="20"/>
          <w:szCs w:val="20"/>
        </w:rPr>
        <w:t>60</w:t>
      </w:r>
      <w:r w:rsidR="007A416A">
        <w:rPr>
          <w:rFonts w:ascii="Times New Roman" w:hAnsi="Times New Roman" w:cs="Times New Roman"/>
          <w:b/>
          <w:sz w:val="20"/>
          <w:szCs w:val="20"/>
        </w:rPr>
        <w:t>/202</w:t>
      </w:r>
      <w:r w:rsidR="0066163F">
        <w:rPr>
          <w:rFonts w:ascii="Times New Roman" w:hAnsi="Times New Roman" w:cs="Times New Roman"/>
          <w:b/>
          <w:sz w:val="20"/>
          <w:szCs w:val="20"/>
        </w:rPr>
        <w:t>5</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6386852D" w:rsidR="000F5615" w:rsidRPr="00683D1A" w:rsidRDefault="000F5615" w:rsidP="004A59E9">
      <w:pPr>
        <w:pStyle w:val="Prembulo"/>
        <w:tabs>
          <w:tab w:val="left" w:pos="1843"/>
        </w:tabs>
        <w:spacing w:before="0" w:after="0" w:line="240" w:lineRule="auto"/>
        <w:rPr>
          <w:rFonts w:ascii="Times New Roman" w:hAnsi="Times New Roman" w:cs="Times New Roman"/>
          <w:b/>
          <w:sz w:val="20"/>
          <w:szCs w:val="20"/>
        </w:rPr>
      </w:pPr>
      <w:r w:rsidRPr="00683D1A">
        <w:rPr>
          <w:rFonts w:ascii="Times New Roman" w:hAnsi="Times New Roman" w:cs="Times New Roman"/>
          <w:b/>
        </w:rPr>
        <w:t xml:space="preserve">CONTRATO ADMINISTRATIVO Nº </w:t>
      </w:r>
      <w:r w:rsidR="008438A5" w:rsidRPr="00683D1A">
        <w:rPr>
          <w:rFonts w:ascii="Times New Roman" w:hAnsi="Times New Roman" w:cs="Times New Roman"/>
          <w:b/>
        </w:rPr>
        <w:t>---</w:t>
      </w:r>
      <w:r w:rsidRPr="00683D1A">
        <w:rPr>
          <w:rFonts w:ascii="Times New Roman" w:hAnsi="Times New Roman" w:cs="Times New Roman"/>
          <w:b/>
        </w:rPr>
        <w:t>/202</w:t>
      </w:r>
      <w:r w:rsidR="00960363">
        <w:rPr>
          <w:rFonts w:ascii="Times New Roman" w:hAnsi="Times New Roman" w:cs="Times New Roman"/>
          <w:b/>
        </w:rPr>
        <w:t>5</w:t>
      </w:r>
      <w:r w:rsidRPr="00683D1A">
        <w:rPr>
          <w:rFonts w:ascii="Times New Roman" w:hAnsi="Times New Roman" w:cs="Times New Roman"/>
          <w:b/>
        </w:rPr>
        <w:t>, QUE FAZEM ENTRE SI O MUNICÍPIO DE VALE DO ANARI, ATRAVÉS DA SECRETARIA MUNICIPAL D</w:t>
      </w:r>
      <w:r w:rsidR="00510850" w:rsidRPr="00683D1A">
        <w:rPr>
          <w:rFonts w:ascii="Times New Roman" w:hAnsi="Times New Roman" w:cs="Times New Roman"/>
          <w:b/>
        </w:rPr>
        <w:t>E SAÚDE</w:t>
      </w:r>
      <w:r w:rsidRPr="00683D1A">
        <w:rPr>
          <w:rFonts w:ascii="Times New Roman" w:hAnsi="Times New Roman" w:cs="Times New Roman"/>
          <w:b/>
        </w:rPr>
        <w:t xml:space="preserve"> </w:t>
      </w:r>
      <w:proofErr w:type="gramStart"/>
      <w:r w:rsidRPr="00683D1A">
        <w:rPr>
          <w:rFonts w:ascii="Times New Roman" w:hAnsi="Times New Roman" w:cs="Times New Roman"/>
          <w:b/>
        </w:rPr>
        <w:t>E .............................................................</w:t>
      </w:r>
      <w:proofErr w:type="gramEnd"/>
    </w:p>
    <w:p w14:paraId="4475DDF1" w14:textId="77777777" w:rsidR="000F5615" w:rsidRPr="009D2EF2"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w:t>
      </w:r>
      <w:proofErr w:type="gramStart"/>
      <w:r w:rsidRPr="009D2EF2">
        <w:rPr>
          <w:rFonts w:ascii="Times New Roman" w:eastAsia="Arial" w:hAnsi="Times New Roman" w:cs="Times New Roman"/>
          <w:sz w:val="20"/>
          <w:szCs w:val="20"/>
        </w:rPr>
        <w:t>e</w:t>
      </w:r>
      <w:proofErr w:type="gramEnd"/>
      <w:r w:rsidRPr="009D2EF2">
        <w:rPr>
          <w:rFonts w:ascii="Times New Roman" w:eastAsia="Arial" w:hAnsi="Times New Roman" w:cs="Times New Roman"/>
          <w:sz w:val="20"/>
          <w:szCs w:val="20"/>
        </w:rPr>
        <w:t xml:space="preserve"> em observância às disposições da </w:t>
      </w:r>
      <w:hyperlink r:id="rId26"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27"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17EC576E" w14:textId="08A30DF8" w:rsidR="00EF2406" w:rsidRPr="0066163F" w:rsidRDefault="000F5615" w:rsidP="0066163F">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objeto do presente </w:t>
      </w:r>
      <w:proofErr w:type="gramStart"/>
      <w:r w:rsidRPr="009D2EF2">
        <w:rPr>
          <w:rFonts w:ascii="Times New Roman" w:hAnsi="Times New Roman" w:cs="Times New Roman"/>
          <w:color w:val="auto"/>
        </w:rPr>
        <w:t>instrumento  de</w:t>
      </w:r>
      <w:proofErr w:type="gramEnd"/>
      <w:r w:rsidR="00EF2406">
        <w:rPr>
          <w:rFonts w:ascii="Times New Roman" w:hAnsi="Times New Roman" w:cs="Times New Roman"/>
          <w:color w:val="auto"/>
        </w:rPr>
        <w:t xml:space="preserve"> </w:t>
      </w:r>
      <w:r w:rsidR="0066163F" w:rsidRPr="0066163F">
        <w:rPr>
          <w:rFonts w:ascii="Times New Roman" w:hAnsi="Times New Roman" w:cs="Times New Roman"/>
          <w:b/>
          <w:bCs/>
          <w:color w:val="auto"/>
          <w:sz w:val="20"/>
          <w:szCs w:val="20"/>
        </w:rPr>
        <w:t>AQUISIÇÃO</w:t>
      </w:r>
      <w:r w:rsidR="0066163F">
        <w:rPr>
          <w:rFonts w:ascii="Times New Roman" w:hAnsi="Times New Roman" w:cs="Times New Roman"/>
          <w:b/>
          <w:bCs/>
          <w:color w:val="auto"/>
        </w:rPr>
        <w:t xml:space="preserve"> </w:t>
      </w:r>
      <w:r w:rsidR="007A416A" w:rsidRPr="007A416A">
        <w:rPr>
          <w:rFonts w:ascii="Times New Roman" w:hAnsi="Times New Roman" w:cs="Times New Roman"/>
          <w:b/>
          <w:bCs/>
          <w:color w:val="auto"/>
          <w:sz w:val="20"/>
          <w:szCs w:val="20"/>
        </w:rPr>
        <w:t xml:space="preserve">DE </w:t>
      </w:r>
      <w:r w:rsidR="0066163F">
        <w:rPr>
          <w:rFonts w:ascii="Times New Roman" w:hAnsi="Times New Roman" w:cs="Times New Roman"/>
          <w:b/>
          <w:bCs/>
          <w:color w:val="auto"/>
          <w:sz w:val="20"/>
          <w:szCs w:val="20"/>
        </w:rPr>
        <w:t xml:space="preserve">MATERIAIS ODONTOLÓGICOS </w:t>
      </w:r>
      <w:r w:rsidRPr="009D2EF2">
        <w:rPr>
          <w:rFonts w:ascii="Times New Roman" w:hAnsi="Times New Roman" w:cs="Times New Roman"/>
          <w:color w:val="auto"/>
        </w:rPr>
        <w:t>nas condições estabelecidas no Termo de Referência.</w:t>
      </w:r>
    </w:p>
    <w:p w14:paraId="2E416805" w14:textId="77777777" w:rsidR="00E2771C" w:rsidRDefault="00E2771C" w:rsidP="00E2771C">
      <w:pPr>
        <w:pStyle w:val="Nivel2"/>
        <w:numPr>
          <w:ilvl w:val="0"/>
          <w:numId w:val="0"/>
        </w:numPr>
        <w:tabs>
          <w:tab w:val="left" w:pos="1843"/>
        </w:tabs>
        <w:spacing w:before="0" w:after="0"/>
        <w:rPr>
          <w:rFonts w:ascii="Times New Roman" w:hAnsi="Times New Roman" w:cs="Times New Roman"/>
          <w:b/>
          <w:bCs/>
          <w:color w:val="auto"/>
        </w:rPr>
      </w:pPr>
    </w:p>
    <w:p w14:paraId="1CF888D1" w14:textId="5CD9E55F" w:rsidR="00E2771C" w:rsidRPr="00E2771C" w:rsidRDefault="000F5615" w:rsidP="00E2771C">
      <w:pPr>
        <w:pStyle w:val="Nivel2"/>
        <w:tabs>
          <w:tab w:val="left" w:pos="1843"/>
        </w:tabs>
        <w:spacing w:before="0" w:after="0"/>
        <w:rPr>
          <w:rFonts w:ascii="Times New Roman" w:hAnsi="Times New Roman" w:cs="Times New Roman"/>
          <w:b/>
          <w:bCs/>
          <w:color w:val="auto"/>
        </w:rPr>
      </w:pPr>
      <w:r w:rsidRPr="00EF2406">
        <w:rPr>
          <w:rFonts w:ascii="Times New Roman" w:hAnsi="Times New Roman" w:cs="Times New Roman"/>
          <w:b/>
          <w:bCs/>
          <w:color w:val="auto"/>
        </w:rPr>
        <w:t>Objeto da contratação</w:t>
      </w:r>
      <w:r w:rsidR="00510850">
        <w:rPr>
          <w:rFonts w:ascii="Times New Roman" w:hAnsi="Times New Roman" w:cs="Times New Roman"/>
          <w:b/>
          <w:bCs/>
          <w:color w:val="auto"/>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86"/>
        <w:gridCol w:w="3225"/>
        <w:gridCol w:w="992"/>
        <w:gridCol w:w="992"/>
        <w:gridCol w:w="1418"/>
        <w:gridCol w:w="1559"/>
      </w:tblGrid>
      <w:tr w:rsidR="00E2771C" w:rsidRPr="00E2771C" w14:paraId="6F4C3BF7"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05A57340" w14:textId="77777777" w:rsidR="00E2771C" w:rsidRPr="00E2771C" w:rsidRDefault="00E2771C">
            <w:pPr>
              <w:adjustRightInd w:val="0"/>
              <w:jc w:val="center"/>
              <w:rPr>
                <w:rFonts w:asciiTheme="majorHAnsi" w:eastAsia="Times New Roman" w:hAnsiTheme="majorHAnsi" w:cs="Times New Roman"/>
                <w:b/>
                <w:sz w:val="20"/>
                <w:szCs w:val="20"/>
                <w:lang w:eastAsia="pt-BR"/>
              </w:rPr>
            </w:pPr>
            <w:r w:rsidRPr="00E2771C">
              <w:rPr>
                <w:rFonts w:asciiTheme="majorHAnsi" w:hAnsiTheme="majorHAnsi"/>
                <w:b/>
                <w:sz w:val="20"/>
                <w:szCs w:val="20"/>
              </w:rPr>
              <w:t>IT</w:t>
            </w:r>
          </w:p>
        </w:tc>
        <w:tc>
          <w:tcPr>
            <w:tcW w:w="886" w:type="dxa"/>
            <w:tcBorders>
              <w:top w:val="single" w:sz="4" w:space="0" w:color="auto"/>
              <w:left w:val="single" w:sz="4" w:space="0" w:color="auto"/>
              <w:bottom w:val="single" w:sz="4" w:space="0" w:color="auto"/>
              <w:right w:val="single" w:sz="4" w:space="0" w:color="auto"/>
            </w:tcBorders>
            <w:vAlign w:val="center"/>
            <w:hideMark/>
          </w:tcPr>
          <w:p w14:paraId="37431DA4" w14:textId="77777777" w:rsidR="00E2771C" w:rsidRPr="00E2771C" w:rsidRDefault="00E2771C">
            <w:pPr>
              <w:adjustRightInd w:val="0"/>
              <w:jc w:val="center"/>
              <w:rPr>
                <w:rFonts w:asciiTheme="majorHAnsi" w:hAnsiTheme="majorHAnsi"/>
                <w:b/>
                <w:sz w:val="20"/>
                <w:szCs w:val="20"/>
                <w:bdr w:val="none" w:sz="0" w:space="0" w:color="auto" w:frame="1"/>
                <w:shd w:val="clear" w:color="auto" w:fill="FFFFFF"/>
              </w:rPr>
            </w:pPr>
            <w:r w:rsidRPr="00E2771C">
              <w:rPr>
                <w:rFonts w:asciiTheme="majorHAnsi" w:hAnsiTheme="majorHAnsi"/>
                <w:b/>
                <w:sz w:val="20"/>
                <w:szCs w:val="20"/>
                <w:bdr w:val="none" w:sz="0" w:space="0" w:color="auto" w:frame="1"/>
                <w:shd w:val="clear" w:color="auto" w:fill="FFFFFF"/>
              </w:rPr>
              <w:t>COD</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4D4E9AE" w14:textId="77777777" w:rsidR="00E2771C" w:rsidRPr="00E2771C" w:rsidRDefault="00E2771C">
            <w:pPr>
              <w:adjustRightInd w:val="0"/>
              <w:jc w:val="center"/>
              <w:rPr>
                <w:rFonts w:asciiTheme="majorHAnsi" w:hAnsiTheme="majorHAnsi"/>
                <w:b/>
                <w:sz w:val="20"/>
                <w:szCs w:val="20"/>
              </w:rPr>
            </w:pPr>
            <w:r w:rsidRPr="00E2771C">
              <w:rPr>
                <w:rFonts w:asciiTheme="majorHAnsi" w:hAnsiTheme="majorHAnsi"/>
                <w:b/>
                <w:sz w:val="20"/>
                <w:szCs w:val="20"/>
                <w:bdr w:val="none" w:sz="0" w:space="0" w:color="auto" w:frame="1"/>
                <w:shd w:val="clear" w:color="auto" w:fill="FFFFFF"/>
              </w:rPr>
              <w:t>DESCRIÇÃO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158E88" w14:textId="77777777" w:rsidR="00E2771C" w:rsidRPr="00E2771C" w:rsidRDefault="00E2771C">
            <w:pPr>
              <w:adjustRightInd w:val="0"/>
              <w:jc w:val="center"/>
              <w:rPr>
                <w:rFonts w:asciiTheme="majorHAnsi" w:hAnsiTheme="majorHAnsi"/>
                <w:b/>
                <w:sz w:val="20"/>
                <w:szCs w:val="20"/>
              </w:rPr>
            </w:pPr>
            <w:r w:rsidRPr="00E2771C">
              <w:rPr>
                <w:rFonts w:asciiTheme="majorHAnsi" w:hAnsiTheme="majorHAnsi"/>
                <w:b/>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09B479" w14:textId="77777777" w:rsidR="00E2771C" w:rsidRPr="00E2771C" w:rsidRDefault="00E2771C">
            <w:pPr>
              <w:adjustRightInd w:val="0"/>
              <w:jc w:val="center"/>
              <w:rPr>
                <w:rFonts w:asciiTheme="majorHAnsi" w:hAnsiTheme="majorHAnsi"/>
                <w:b/>
                <w:sz w:val="20"/>
                <w:szCs w:val="20"/>
              </w:rPr>
            </w:pPr>
            <w:r w:rsidRPr="00E2771C">
              <w:rPr>
                <w:rFonts w:asciiTheme="majorHAnsi" w:hAnsiTheme="majorHAnsi"/>
                <w:b/>
                <w:sz w:val="20"/>
                <w:szCs w:val="20"/>
              </w:rPr>
              <w:t>QUANT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5D6138" w14:textId="77777777" w:rsidR="00E2771C" w:rsidRPr="00E2771C" w:rsidRDefault="00E2771C">
            <w:pPr>
              <w:adjustRightInd w:val="0"/>
              <w:jc w:val="center"/>
              <w:rPr>
                <w:rFonts w:asciiTheme="majorHAnsi" w:hAnsiTheme="majorHAnsi"/>
                <w:b/>
                <w:sz w:val="20"/>
                <w:szCs w:val="20"/>
              </w:rPr>
            </w:pPr>
            <w:r w:rsidRPr="00E2771C">
              <w:rPr>
                <w:rFonts w:asciiTheme="majorHAnsi" w:hAnsiTheme="majorHAnsi"/>
                <w:b/>
                <w:sz w:val="20"/>
                <w:szCs w:val="20"/>
              </w:rPr>
              <w:t>VALOR UNITÁRIO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678454" w14:textId="77777777" w:rsidR="00E2771C" w:rsidRPr="00E2771C" w:rsidRDefault="00E2771C">
            <w:pPr>
              <w:adjustRightInd w:val="0"/>
              <w:jc w:val="center"/>
              <w:rPr>
                <w:rFonts w:asciiTheme="majorHAnsi" w:hAnsiTheme="majorHAnsi"/>
                <w:b/>
                <w:sz w:val="20"/>
                <w:szCs w:val="20"/>
              </w:rPr>
            </w:pPr>
            <w:r w:rsidRPr="00E2771C">
              <w:rPr>
                <w:rFonts w:asciiTheme="majorHAnsi" w:hAnsiTheme="majorHAnsi"/>
                <w:b/>
                <w:sz w:val="20"/>
                <w:szCs w:val="20"/>
              </w:rPr>
              <w:t>VALOR TOTAL</w:t>
            </w:r>
          </w:p>
        </w:tc>
      </w:tr>
      <w:tr w:rsidR="00E2771C" w:rsidRPr="00E2771C" w14:paraId="79E294C7" w14:textId="77777777" w:rsidTr="00E2771C">
        <w:trPr>
          <w:trHeight w:val="412"/>
        </w:trPr>
        <w:tc>
          <w:tcPr>
            <w:tcW w:w="709" w:type="dxa"/>
            <w:tcBorders>
              <w:top w:val="single" w:sz="4" w:space="0" w:color="auto"/>
              <w:left w:val="single" w:sz="4" w:space="0" w:color="auto"/>
              <w:bottom w:val="single" w:sz="4" w:space="0" w:color="auto"/>
              <w:right w:val="single" w:sz="4" w:space="0" w:color="auto"/>
            </w:tcBorders>
            <w:vAlign w:val="center"/>
            <w:hideMark/>
          </w:tcPr>
          <w:p w14:paraId="5AA56E70"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01</w:t>
            </w:r>
          </w:p>
        </w:tc>
        <w:tc>
          <w:tcPr>
            <w:tcW w:w="886" w:type="dxa"/>
            <w:tcBorders>
              <w:top w:val="single" w:sz="4" w:space="0" w:color="auto"/>
              <w:left w:val="single" w:sz="4" w:space="0" w:color="auto"/>
              <w:bottom w:val="single" w:sz="4" w:space="0" w:color="auto"/>
              <w:right w:val="single" w:sz="4" w:space="0" w:color="auto"/>
            </w:tcBorders>
            <w:vAlign w:val="center"/>
            <w:hideMark/>
          </w:tcPr>
          <w:p w14:paraId="178A9455"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11051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A694BF5" w14:textId="77777777" w:rsidR="00E2771C" w:rsidRPr="00E2771C" w:rsidRDefault="00E2771C">
            <w:pPr>
              <w:jc w:val="both"/>
              <w:rPr>
                <w:rFonts w:asciiTheme="majorHAnsi" w:eastAsia="Arial" w:hAnsiTheme="majorHAnsi"/>
                <w:sz w:val="20"/>
                <w:szCs w:val="20"/>
              </w:rPr>
            </w:pPr>
            <w:r w:rsidRPr="00E2771C">
              <w:rPr>
                <w:rFonts w:asciiTheme="majorHAnsi" w:hAnsiTheme="majorHAnsi"/>
                <w:b/>
                <w:sz w:val="20"/>
                <w:szCs w:val="20"/>
              </w:rPr>
              <w:t>BABADOR ODONTOLÓGICO</w:t>
            </w:r>
            <w:r w:rsidRPr="00E2771C">
              <w:rPr>
                <w:rFonts w:asciiTheme="majorHAnsi" w:hAnsiTheme="majorHAnsi"/>
                <w:sz w:val="20"/>
                <w:szCs w:val="20"/>
              </w:rPr>
              <w:t>, pacote com 100 unidades, descartável, absorvente e impermeável.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93CFFD"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9F22E1"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A0940"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56,42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11AB3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451,36</w:t>
            </w:r>
          </w:p>
        </w:tc>
      </w:tr>
      <w:tr w:rsidR="00E2771C" w:rsidRPr="00E2771C" w14:paraId="47A014F9"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047285CA"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02</w:t>
            </w:r>
          </w:p>
        </w:tc>
        <w:tc>
          <w:tcPr>
            <w:tcW w:w="886" w:type="dxa"/>
            <w:tcBorders>
              <w:top w:val="single" w:sz="4" w:space="0" w:color="auto"/>
              <w:left w:val="single" w:sz="4" w:space="0" w:color="auto"/>
              <w:bottom w:val="single" w:sz="4" w:space="0" w:color="auto"/>
              <w:right w:val="single" w:sz="4" w:space="0" w:color="auto"/>
            </w:tcBorders>
            <w:vAlign w:val="center"/>
            <w:hideMark/>
          </w:tcPr>
          <w:p w14:paraId="388354A6"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11052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1533BF9"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MASCARA TRIPLA DESCARTÁVEL C/ ELÁSTICO</w:t>
            </w:r>
            <w:r w:rsidRPr="00E2771C">
              <w:rPr>
                <w:rFonts w:asciiTheme="majorHAnsi" w:hAnsiTheme="majorHAnsi"/>
                <w:sz w:val="20"/>
                <w:szCs w:val="20"/>
              </w:rPr>
              <w:t xml:space="preserve"> – Caixa c/ 50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3086DE"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B2AA19"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344472"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26,17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328834"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261,70</w:t>
            </w:r>
          </w:p>
        </w:tc>
      </w:tr>
      <w:tr w:rsidR="00E2771C" w:rsidRPr="00E2771C" w14:paraId="11AA9BFF"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63516561"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03</w:t>
            </w:r>
          </w:p>
        </w:tc>
        <w:tc>
          <w:tcPr>
            <w:tcW w:w="886" w:type="dxa"/>
            <w:tcBorders>
              <w:top w:val="single" w:sz="4" w:space="0" w:color="auto"/>
              <w:left w:val="single" w:sz="4" w:space="0" w:color="auto"/>
              <w:bottom w:val="single" w:sz="4" w:space="0" w:color="auto"/>
              <w:right w:val="single" w:sz="4" w:space="0" w:color="auto"/>
            </w:tcBorders>
            <w:vAlign w:val="center"/>
            <w:hideMark/>
          </w:tcPr>
          <w:p w14:paraId="44AB1AAC"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11053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32B098E"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LUVAS DE PROCEDIMENTO,</w:t>
            </w:r>
            <w:r w:rsidRPr="00E2771C">
              <w:rPr>
                <w:rFonts w:asciiTheme="majorHAnsi" w:hAnsiTheme="majorHAnsi"/>
                <w:sz w:val="20"/>
                <w:szCs w:val="20"/>
              </w:rPr>
              <w:t xml:space="preserve"> </w:t>
            </w:r>
            <w:r w:rsidRPr="00E2771C">
              <w:rPr>
                <w:rFonts w:asciiTheme="majorHAnsi" w:hAnsiTheme="majorHAnsi"/>
                <w:sz w:val="20"/>
                <w:szCs w:val="20"/>
              </w:rPr>
              <w:lastRenderedPageBreak/>
              <w:t>tamanho P, Caixa c/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1A7AF4"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lastRenderedPageBreak/>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EBD1E8"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E0A75E"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55,08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81A52E"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1.101,60</w:t>
            </w:r>
          </w:p>
        </w:tc>
      </w:tr>
      <w:tr w:rsidR="00E2771C" w:rsidRPr="00E2771C" w14:paraId="59697B45"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592F47A6"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lastRenderedPageBreak/>
              <w:t>04</w:t>
            </w:r>
          </w:p>
        </w:tc>
        <w:tc>
          <w:tcPr>
            <w:tcW w:w="886" w:type="dxa"/>
            <w:tcBorders>
              <w:top w:val="single" w:sz="4" w:space="0" w:color="auto"/>
              <w:left w:val="single" w:sz="4" w:space="0" w:color="auto"/>
              <w:bottom w:val="single" w:sz="4" w:space="0" w:color="auto"/>
              <w:right w:val="single" w:sz="4" w:space="0" w:color="auto"/>
            </w:tcBorders>
            <w:vAlign w:val="center"/>
            <w:hideMark/>
          </w:tcPr>
          <w:p w14:paraId="05DC861F"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11054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8120C6E"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COMPRESSA DE GAZE,</w:t>
            </w:r>
            <w:r w:rsidRPr="00E2771C">
              <w:rPr>
                <w:rFonts w:asciiTheme="majorHAnsi" w:hAnsiTheme="majorHAnsi"/>
                <w:sz w:val="20"/>
                <w:szCs w:val="20"/>
              </w:rPr>
              <w:t xml:space="preserve"> Hidrófila 13 fios, pacote c/ 500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73C880"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DFD01B"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3F9472"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45,50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2E9DD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4.550,00</w:t>
            </w:r>
          </w:p>
        </w:tc>
      </w:tr>
      <w:tr w:rsidR="00E2771C" w:rsidRPr="00E2771C" w14:paraId="0F570373"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3EAAFB2E"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05</w:t>
            </w:r>
          </w:p>
        </w:tc>
        <w:tc>
          <w:tcPr>
            <w:tcW w:w="886" w:type="dxa"/>
            <w:tcBorders>
              <w:top w:val="single" w:sz="4" w:space="0" w:color="auto"/>
              <w:left w:val="single" w:sz="4" w:space="0" w:color="auto"/>
              <w:bottom w:val="single" w:sz="4" w:space="0" w:color="auto"/>
              <w:right w:val="single" w:sz="4" w:space="0" w:color="auto"/>
            </w:tcBorders>
            <w:vAlign w:val="center"/>
            <w:hideMark/>
          </w:tcPr>
          <w:p w14:paraId="4072E9E1"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11055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383323C" w14:textId="77777777" w:rsidR="00E2771C" w:rsidRPr="00E2771C" w:rsidRDefault="00E2771C">
            <w:pPr>
              <w:jc w:val="both"/>
              <w:rPr>
                <w:rFonts w:asciiTheme="majorHAnsi" w:eastAsia="Arial" w:hAnsiTheme="majorHAnsi"/>
                <w:sz w:val="20"/>
                <w:szCs w:val="20"/>
              </w:rPr>
            </w:pPr>
            <w:r w:rsidRPr="00E2771C">
              <w:rPr>
                <w:rFonts w:asciiTheme="majorHAnsi" w:hAnsiTheme="majorHAnsi"/>
                <w:b/>
                <w:sz w:val="20"/>
                <w:szCs w:val="20"/>
              </w:rPr>
              <w:t>FLÚOR GEL ACIDULADO</w:t>
            </w:r>
            <w:r w:rsidRPr="00E2771C">
              <w:rPr>
                <w:rFonts w:asciiTheme="majorHAnsi" w:hAnsiTheme="majorHAnsi"/>
                <w:sz w:val="20"/>
                <w:szCs w:val="20"/>
              </w:rPr>
              <w:t xml:space="preserve"> com sabor, frasco de 200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2AE4F1"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9DAD6C"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12C0B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12,68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789E20"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126,80</w:t>
            </w:r>
          </w:p>
        </w:tc>
      </w:tr>
      <w:tr w:rsidR="00E2771C" w:rsidRPr="00E2771C" w14:paraId="42A12D44"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182C13BE"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06</w:t>
            </w:r>
          </w:p>
        </w:tc>
        <w:tc>
          <w:tcPr>
            <w:tcW w:w="886" w:type="dxa"/>
            <w:tcBorders>
              <w:top w:val="single" w:sz="4" w:space="0" w:color="auto"/>
              <w:left w:val="single" w:sz="4" w:space="0" w:color="auto"/>
              <w:bottom w:val="single" w:sz="4" w:space="0" w:color="auto"/>
              <w:right w:val="single" w:sz="4" w:space="0" w:color="auto"/>
            </w:tcBorders>
            <w:vAlign w:val="center"/>
            <w:hideMark/>
          </w:tcPr>
          <w:p w14:paraId="6DFE2601"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11056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A04E73A"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SOLUÇÃO DE FLUORETO DE SÓDIO 0,05%</w:t>
            </w:r>
            <w:r w:rsidRPr="00E2771C">
              <w:rPr>
                <w:rFonts w:asciiTheme="majorHAnsi" w:hAnsiTheme="majorHAnsi"/>
                <w:sz w:val="20"/>
                <w:szCs w:val="20"/>
              </w:rPr>
              <w:t xml:space="preserve">, frasco com 500 ml.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278771"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83DF0E"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10F03B"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37,88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DCE099"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757,60</w:t>
            </w:r>
          </w:p>
        </w:tc>
      </w:tr>
      <w:tr w:rsidR="00E2771C" w:rsidRPr="00E2771C" w14:paraId="0381B395"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3C5261D2"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07</w:t>
            </w:r>
          </w:p>
        </w:tc>
        <w:tc>
          <w:tcPr>
            <w:tcW w:w="886" w:type="dxa"/>
            <w:tcBorders>
              <w:top w:val="single" w:sz="4" w:space="0" w:color="auto"/>
              <w:left w:val="single" w:sz="4" w:space="0" w:color="auto"/>
              <w:bottom w:val="single" w:sz="4" w:space="0" w:color="auto"/>
              <w:right w:val="single" w:sz="4" w:space="0" w:color="auto"/>
            </w:tcBorders>
            <w:vAlign w:val="center"/>
            <w:hideMark/>
          </w:tcPr>
          <w:p w14:paraId="3F7F8025"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11057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963D087"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ANESTÉSICO INJETÁVEL</w:t>
            </w:r>
            <w:r w:rsidRPr="00E2771C">
              <w:rPr>
                <w:rFonts w:asciiTheme="majorHAnsi" w:hAnsiTheme="majorHAnsi"/>
                <w:sz w:val="20"/>
                <w:szCs w:val="20"/>
              </w:rPr>
              <w:t xml:space="preserve"> </w:t>
            </w:r>
            <w:r w:rsidRPr="00E2771C">
              <w:rPr>
                <w:rFonts w:asciiTheme="majorHAnsi" w:hAnsiTheme="majorHAnsi"/>
                <w:b/>
                <w:sz w:val="20"/>
                <w:szCs w:val="20"/>
              </w:rPr>
              <w:t>DE LIDOCAÍNA</w:t>
            </w:r>
            <w:r w:rsidRPr="00E2771C">
              <w:rPr>
                <w:rFonts w:asciiTheme="majorHAnsi" w:hAnsiTheme="majorHAnsi"/>
                <w:sz w:val="20"/>
                <w:szCs w:val="20"/>
              </w:rPr>
              <w:t xml:space="preserve"> a 2% com Norepinefrina a 2%, caixa com 50 tubetes.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4390A7"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1126B1"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62DD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248,00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196D44"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2.480,00</w:t>
            </w:r>
          </w:p>
        </w:tc>
      </w:tr>
      <w:tr w:rsidR="00E2771C" w:rsidRPr="00E2771C" w14:paraId="4BE11664"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21D30192"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08</w:t>
            </w:r>
          </w:p>
        </w:tc>
        <w:tc>
          <w:tcPr>
            <w:tcW w:w="886" w:type="dxa"/>
            <w:tcBorders>
              <w:top w:val="single" w:sz="4" w:space="0" w:color="auto"/>
              <w:left w:val="single" w:sz="4" w:space="0" w:color="auto"/>
              <w:bottom w:val="single" w:sz="4" w:space="0" w:color="auto"/>
              <w:right w:val="single" w:sz="4" w:space="0" w:color="auto"/>
            </w:tcBorders>
            <w:vAlign w:val="center"/>
            <w:hideMark/>
          </w:tcPr>
          <w:p w14:paraId="36EFF87C"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11058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F1C7A99"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ANESTÉSICO INJETÁVEL DE PRILOCAINA,</w:t>
            </w:r>
            <w:r w:rsidRPr="00E2771C">
              <w:rPr>
                <w:rFonts w:asciiTheme="majorHAnsi" w:hAnsiTheme="majorHAnsi"/>
                <w:sz w:val="20"/>
                <w:szCs w:val="20"/>
              </w:rPr>
              <w:t xml:space="preserve"> a 3% com Felipressina, caixa com 50 tubetes.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981958"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113609"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2D4DB"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263,84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BCAA60"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1.583,04</w:t>
            </w:r>
          </w:p>
        </w:tc>
      </w:tr>
      <w:tr w:rsidR="00E2771C" w:rsidRPr="00E2771C" w14:paraId="46C005A1"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1524DB4A"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09</w:t>
            </w:r>
          </w:p>
        </w:tc>
        <w:tc>
          <w:tcPr>
            <w:tcW w:w="886" w:type="dxa"/>
            <w:tcBorders>
              <w:top w:val="single" w:sz="4" w:space="0" w:color="auto"/>
              <w:left w:val="single" w:sz="4" w:space="0" w:color="auto"/>
              <w:bottom w:val="single" w:sz="4" w:space="0" w:color="auto"/>
              <w:right w:val="single" w:sz="4" w:space="0" w:color="auto"/>
            </w:tcBorders>
            <w:vAlign w:val="center"/>
            <w:hideMark/>
          </w:tcPr>
          <w:p w14:paraId="41FD5B02"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11059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F992D40"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 xml:space="preserve">ESCOVA DE ROBINSON, </w:t>
            </w:r>
            <w:r w:rsidRPr="00E2771C">
              <w:rPr>
                <w:rFonts w:asciiTheme="majorHAnsi" w:hAnsiTheme="majorHAnsi"/>
                <w:sz w:val="20"/>
                <w:szCs w:val="20"/>
              </w:rPr>
              <w:t>Tipo taça.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69BBB4"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52BEDB"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70C8E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D8FF1E"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800,00</w:t>
            </w:r>
          </w:p>
        </w:tc>
      </w:tr>
      <w:tr w:rsidR="00E2771C" w:rsidRPr="00E2771C" w14:paraId="60CB0B99"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4FA4C243"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10</w:t>
            </w:r>
          </w:p>
        </w:tc>
        <w:tc>
          <w:tcPr>
            <w:tcW w:w="886" w:type="dxa"/>
            <w:tcBorders>
              <w:top w:val="single" w:sz="4" w:space="0" w:color="auto"/>
              <w:left w:val="single" w:sz="4" w:space="0" w:color="auto"/>
              <w:bottom w:val="single" w:sz="4" w:space="0" w:color="auto"/>
              <w:right w:val="single" w:sz="4" w:space="0" w:color="auto"/>
            </w:tcBorders>
            <w:vAlign w:val="center"/>
            <w:hideMark/>
          </w:tcPr>
          <w:p w14:paraId="7EBD56D5"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0B9290F"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 xml:space="preserve">SOLUÇÃO DE CLOREXIDINA, </w:t>
            </w:r>
            <w:r w:rsidRPr="00E2771C">
              <w:rPr>
                <w:rFonts w:asciiTheme="majorHAnsi" w:hAnsiTheme="majorHAnsi"/>
                <w:sz w:val="20"/>
                <w:szCs w:val="20"/>
              </w:rPr>
              <w:t>a 2%, (uso odontológico), frasco de 100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68EBB5"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274EA1"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004217"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56,52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F450C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56,52</w:t>
            </w:r>
          </w:p>
        </w:tc>
      </w:tr>
      <w:tr w:rsidR="00E2771C" w:rsidRPr="00E2771C" w14:paraId="03C7EA20"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6888E6B7"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11 </w:t>
            </w:r>
          </w:p>
        </w:tc>
        <w:tc>
          <w:tcPr>
            <w:tcW w:w="886" w:type="dxa"/>
            <w:tcBorders>
              <w:top w:val="single" w:sz="4" w:space="0" w:color="auto"/>
              <w:left w:val="single" w:sz="4" w:space="0" w:color="auto"/>
              <w:bottom w:val="single" w:sz="4" w:space="0" w:color="auto"/>
              <w:right w:val="single" w:sz="4" w:space="0" w:color="auto"/>
            </w:tcBorders>
            <w:vAlign w:val="center"/>
            <w:hideMark/>
          </w:tcPr>
          <w:p w14:paraId="6707D72A"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2D65A8C"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FIO DE SUTURA NYLON 3-0 AGULHADO 17 mm</w:t>
            </w:r>
            <w:r w:rsidRPr="00E2771C">
              <w:rPr>
                <w:rFonts w:asciiTheme="majorHAnsi" w:hAnsiTheme="majorHAnsi"/>
                <w:sz w:val="20"/>
                <w:szCs w:val="20"/>
              </w:rPr>
              <w:t>, 1/2 de Circunferência, caixa com 50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5C831A"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1E58E8"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459BA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96,71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71AB5D"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483,55</w:t>
            </w:r>
          </w:p>
        </w:tc>
      </w:tr>
      <w:tr w:rsidR="00E2771C" w:rsidRPr="00E2771C" w14:paraId="21ED0502"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276D9136"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12</w:t>
            </w:r>
          </w:p>
        </w:tc>
        <w:tc>
          <w:tcPr>
            <w:tcW w:w="886" w:type="dxa"/>
            <w:tcBorders>
              <w:top w:val="single" w:sz="4" w:space="0" w:color="auto"/>
              <w:left w:val="single" w:sz="4" w:space="0" w:color="auto"/>
              <w:bottom w:val="single" w:sz="4" w:space="0" w:color="auto"/>
              <w:right w:val="single" w:sz="4" w:space="0" w:color="auto"/>
            </w:tcBorders>
            <w:vAlign w:val="center"/>
            <w:hideMark/>
          </w:tcPr>
          <w:p w14:paraId="31689850"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4A80AC9"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 xml:space="preserve">PAPEL TOALHA INTERFOLHA, </w:t>
            </w:r>
            <w:r w:rsidRPr="00E2771C">
              <w:rPr>
                <w:rFonts w:asciiTheme="majorHAnsi" w:hAnsiTheme="majorHAnsi"/>
                <w:sz w:val="20"/>
                <w:szCs w:val="20"/>
              </w:rPr>
              <w:t>02 dobras, pacote c/ 1000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B26CB5"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010B43"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19C2F5"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30,48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5924F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30.480,00</w:t>
            </w:r>
          </w:p>
        </w:tc>
      </w:tr>
      <w:tr w:rsidR="00E2771C" w:rsidRPr="00E2771C" w14:paraId="56F6A210"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1CE5E450"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13</w:t>
            </w:r>
          </w:p>
        </w:tc>
        <w:tc>
          <w:tcPr>
            <w:tcW w:w="886" w:type="dxa"/>
            <w:tcBorders>
              <w:top w:val="single" w:sz="4" w:space="0" w:color="auto"/>
              <w:left w:val="single" w:sz="4" w:space="0" w:color="auto"/>
              <w:bottom w:val="single" w:sz="4" w:space="0" w:color="auto"/>
              <w:right w:val="single" w:sz="4" w:space="0" w:color="auto"/>
            </w:tcBorders>
            <w:vAlign w:val="center"/>
            <w:hideMark/>
          </w:tcPr>
          <w:p w14:paraId="3A748896"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3A8ACD3"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SUGADOR DESCARTÁVEL</w:t>
            </w:r>
            <w:r w:rsidRPr="00E2771C">
              <w:rPr>
                <w:rFonts w:asciiTheme="majorHAnsi" w:hAnsiTheme="majorHAnsi"/>
                <w:sz w:val="20"/>
                <w:szCs w:val="20"/>
              </w:rPr>
              <w:t>, pacote com 40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FAD553"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D68D3E"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F57749"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21,82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EE1DB5" w14:textId="77777777" w:rsidR="00E2771C" w:rsidRPr="00E2771C" w:rsidRDefault="00E2771C">
            <w:pPr>
              <w:rPr>
                <w:rFonts w:asciiTheme="majorHAnsi" w:hAnsiTheme="majorHAnsi"/>
                <w:sz w:val="20"/>
                <w:szCs w:val="20"/>
              </w:rPr>
            </w:pPr>
            <w:r w:rsidRPr="00E2771C">
              <w:rPr>
                <w:rFonts w:asciiTheme="majorHAnsi" w:hAnsiTheme="majorHAnsi"/>
                <w:sz w:val="20"/>
                <w:szCs w:val="20"/>
              </w:rPr>
              <w:t xml:space="preserve">         654,60</w:t>
            </w:r>
          </w:p>
        </w:tc>
      </w:tr>
      <w:tr w:rsidR="00E2771C" w:rsidRPr="00E2771C" w14:paraId="3634AD66"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4EB41CA6"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14</w:t>
            </w:r>
          </w:p>
        </w:tc>
        <w:tc>
          <w:tcPr>
            <w:tcW w:w="886" w:type="dxa"/>
            <w:tcBorders>
              <w:top w:val="single" w:sz="4" w:space="0" w:color="auto"/>
              <w:left w:val="single" w:sz="4" w:space="0" w:color="auto"/>
              <w:bottom w:val="single" w:sz="4" w:space="0" w:color="auto"/>
              <w:right w:val="single" w:sz="4" w:space="0" w:color="auto"/>
            </w:tcBorders>
            <w:vAlign w:val="center"/>
            <w:hideMark/>
          </w:tcPr>
          <w:p w14:paraId="6EBBE82A"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9C6879F"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CIMENTO FORRADOR DE HIDRÓXIDO DE CÁLCIO</w:t>
            </w:r>
            <w:r w:rsidRPr="00E2771C">
              <w:rPr>
                <w:rFonts w:asciiTheme="majorHAnsi" w:hAnsiTheme="majorHAnsi"/>
                <w:sz w:val="20"/>
                <w:szCs w:val="20"/>
              </w:rPr>
              <w:t>, caixa com 13g de base + 11g de catalisador + 1 bloco de mistura.--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4DBC0D"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33F7AC"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136C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92,96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8E8FE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92,96</w:t>
            </w:r>
          </w:p>
        </w:tc>
      </w:tr>
      <w:tr w:rsidR="00E2771C" w:rsidRPr="00E2771C" w14:paraId="4C77DDE2"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1DECF946"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15</w:t>
            </w:r>
          </w:p>
        </w:tc>
        <w:tc>
          <w:tcPr>
            <w:tcW w:w="886" w:type="dxa"/>
            <w:tcBorders>
              <w:top w:val="single" w:sz="4" w:space="0" w:color="auto"/>
              <w:left w:val="single" w:sz="4" w:space="0" w:color="auto"/>
              <w:bottom w:val="single" w:sz="4" w:space="0" w:color="auto"/>
              <w:right w:val="single" w:sz="4" w:space="0" w:color="auto"/>
            </w:tcBorders>
            <w:vAlign w:val="center"/>
            <w:hideMark/>
          </w:tcPr>
          <w:p w14:paraId="2723B664"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018EA81"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VERNIZ FORRADOR DE CAVIDADES (CAVITINE)</w:t>
            </w:r>
            <w:r w:rsidRPr="00E2771C">
              <w:rPr>
                <w:rFonts w:asciiTheme="majorHAnsi" w:hAnsiTheme="majorHAnsi"/>
                <w:sz w:val="20"/>
                <w:szCs w:val="20"/>
              </w:rPr>
              <w:t>, embalagem de 15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E917F9"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49A5BD"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682E49"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104,93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C46C34"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524,65</w:t>
            </w:r>
          </w:p>
        </w:tc>
      </w:tr>
      <w:tr w:rsidR="00E2771C" w:rsidRPr="00E2771C" w14:paraId="569215EA"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2D87FC85"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16</w:t>
            </w:r>
          </w:p>
        </w:tc>
        <w:tc>
          <w:tcPr>
            <w:tcW w:w="886" w:type="dxa"/>
            <w:tcBorders>
              <w:top w:val="single" w:sz="4" w:space="0" w:color="auto"/>
              <w:left w:val="single" w:sz="4" w:space="0" w:color="auto"/>
              <w:bottom w:val="single" w:sz="4" w:space="0" w:color="auto"/>
              <w:right w:val="single" w:sz="4" w:space="0" w:color="auto"/>
            </w:tcBorders>
            <w:vAlign w:val="center"/>
            <w:hideMark/>
          </w:tcPr>
          <w:p w14:paraId="54EF56DA"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CE3CF8B"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KIT IONOMERO DE VIDRO,</w:t>
            </w:r>
            <w:r w:rsidRPr="00E2771C">
              <w:rPr>
                <w:rFonts w:asciiTheme="majorHAnsi" w:hAnsiTheme="majorHAnsi"/>
                <w:sz w:val="20"/>
                <w:szCs w:val="20"/>
              </w:rPr>
              <w:t xml:space="preserve"> para restauração odontológica.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9E0C58"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Kit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4C67C2"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35448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127,70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92108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255,40</w:t>
            </w:r>
          </w:p>
        </w:tc>
      </w:tr>
      <w:tr w:rsidR="00E2771C" w:rsidRPr="00E2771C" w14:paraId="7E25B984"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3D5F954A"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17 </w:t>
            </w:r>
          </w:p>
        </w:tc>
        <w:tc>
          <w:tcPr>
            <w:tcW w:w="886" w:type="dxa"/>
            <w:tcBorders>
              <w:top w:val="single" w:sz="4" w:space="0" w:color="auto"/>
              <w:left w:val="single" w:sz="4" w:space="0" w:color="auto"/>
              <w:bottom w:val="single" w:sz="4" w:space="0" w:color="auto"/>
              <w:right w:val="single" w:sz="4" w:space="0" w:color="auto"/>
            </w:tcBorders>
            <w:vAlign w:val="center"/>
            <w:hideMark/>
          </w:tcPr>
          <w:p w14:paraId="16EF0536"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AA7AD79"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PEDRA POMES EXTRA FINA</w:t>
            </w:r>
            <w:r w:rsidRPr="00E2771C">
              <w:rPr>
                <w:rFonts w:asciiTheme="majorHAnsi" w:hAnsiTheme="majorHAnsi"/>
                <w:sz w:val="20"/>
                <w:szCs w:val="20"/>
              </w:rPr>
              <w:t>, frasco com 100 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B6F863"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63CA5A"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6B71D"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26,59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BB93E5"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265,90</w:t>
            </w:r>
          </w:p>
        </w:tc>
      </w:tr>
      <w:tr w:rsidR="00E2771C" w:rsidRPr="00E2771C" w14:paraId="76C6C9A4"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084AEA94"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18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3D15D95A"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A402445"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KIT DE RESTAURADOR PROVISÓRIO IRM</w:t>
            </w:r>
            <w:r w:rsidRPr="00E2771C">
              <w:rPr>
                <w:rFonts w:asciiTheme="majorHAnsi" w:hAnsiTheme="majorHAnsi"/>
                <w:sz w:val="20"/>
                <w:szCs w:val="20"/>
              </w:rPr>
              <w:t>, kit com 15 ml de liquido + 38g de pó.</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BC24FC"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Kit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3C10C"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971B99C" w14:textId="77777777" w:rsidR="00E2771C" w:rsidRPr="00E2771C" w:rsidRDefault="00E2771C">
            <w:pPr>
              <w:jc w:val="center"/>
              <w:rPr>
                <w:rFonts w:asciiTheme="majorHAnsi" w:hAnsiTheme="majorHAnsi"/>
                <w:sz w:val="20"/>
                <w:szCs w:val="20"/>
              </w:rPr>
            </w:pPr>
          </w:p>
          <w:p w14:paraId="5AEA5DC0"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337,83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1B84E9"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1.013,49</w:t>
            </w:r>
          </w:p>
        </w:tc>
      </w:tr>
      <w:tr w:rsidR="00E2771C" w:rsidRPr="00E2771C" w14:paraId="39F7BA44"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4332811A"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19 </w:t>
            </w:r>
          </w:p>
        </w:tc>
        <w:tc>
          <w:tcPr>
            <w:tcW w:w="886" w:type="dxa"/>
            <w:tcBorders>
              <w:top w:val="single" w:sz="4" w:space="0" w:color="auto"/>
              <w:left w:val="single" w:sz="4" w:space="0" w:color="auto"/>
              <w:bottom w:val="single" w:sz="4" w:space="0" w:color="auto"/>
              <w:right w:val="single" w:sz="4" w:space="0" w:color="auto"/>
            </w:tcBorders>
            <w:vAlign w:val="center"/>
            <w:hideMark/>
          </w:tcPr>
          <w:p w14:paraId="038FAB46"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11069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9AA5454"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 xml:space="preserve">LUBRIFICANTE SPRAY PARA INSTRUMENTOS, </w:t>
            </w:r>
            <w:r w:rsidRPr="00E2771C">
              <w:rPr>
                <w:rFonts w:asciiTheme="majorHAnsi" w:hAnsiTheme="majorHAnsi"/>
                <w:sz w:val="20"/>
                <w:szCs w:val="20"/>
              </w:rPr>
              <w:t>de alta e baixa rotação.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71E152"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DDF994"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BC8719"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62,26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9785D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186,78</w:t>
            </w:r>
          </w:p>
        </w:tc>
      </w:tr>
      <w:tr w:rsidR="00E2771C" w:rsidRPr="00E2771C" w14:paraId="5365E132"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6FB19F16"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20</w:t>
            </w:r>
          </w:p>
        </w:tc>
        <w:tc>
          <w:tcPr>
            <w:tcW w:w="886" w:type="dxa"/>
            <w:tcBorders>
              <w:top w:val="single" w:sz="4" w:space="0" w:color="auto"/>
              <w:left w:val="single" w:sz="4" w:space="0" w:color="auto"/>
              <w:bottom w:val="single" w:sz="4" w:space="0" w:color="auto"/>
              <w:right w:val="single" w:sz="4" w:space="0" w:color="auto"/>
            </w:tcBorders>
            <w:vAlign w:val="center"/>
            <w:hideMark/>
          </w:tcPr>
          <w:p w14:paraId="0C310DC6"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0EA254B"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RESINA FOTOPOLIMERIZAVEL, </w:t>
            </w:r>
            <w:r w:rsidRPr="00E2771C">
              <w:rPr>
                <w:rFonts w:asciiTheme="majorHAnsi" w:hAnsiTheme="majorHAnsi"/>
                <w:sz w:val="20"/>
                <w:szCs w:val="20"/>
              </w:rPr>
              <w:t>na cor A-2,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A58936"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8DA3BA"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CED88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54C712"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300,99</w:t>
            </w:r>
          </w:p>
        </w:tc>
      </w:tr>
      <w:tr w:rsidR="00E2771C" w:rsidRPr="00E2771C" w14:paraId="69E00756"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067D1BFA"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21</w:t>
            </w:r>
          </w:p>
        </w:tc>
        <w:tc>
          <w:tcPr>
            <w:tcW w:w="886" w:type="dxa"/>
            <w:tcBorders>
              <w:top w:val="single" w:sz="4" w:space="0" w:color="auto"/>
              <w:left w:val="single" w:sz="4" w:space="0" w:color="auto"/>
              <w:bottom w:val="single" w:sz="4" w:space="0" w:color="auto"/>
              <w:right w:val="single" w:sz="4" w:space="0" w:color="auto"/>
            </w:tcBorders>
            <w:vAlign w:val="center"/>
            <w:hideMark/>
          </w:tcPr>
          <w:p w14:paraId="08A6ED03"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6DF3F7F"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RESINA FOTOPOLIMERIZAVEL, </w:t>
            </w:r>
            <w:r w:rsidRPr="00E2771C">
              <w:rPr>
                <w:rFonts w:asciiTheme="majorHAnsi" w:hAnsiTheme="majorHAnsi"/>
                <w:sz w:val="20"/>
                <w:szCs w:val="20"/>
              </w:rPr>
              <w:t>na cor A-3,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938F7A"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418D4"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69713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29B3B5"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300,99</w:t>
            </w:r>
          </w:p>
        </w:tc>
      </w:tr>
      <w:tr w:rsidR="00E2771C" w:rsidRPr="00E2771C" w14:paraId="31EC2DD3"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52864D40"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22 </w:t>
            </w:r>
          </w:p>
        </w:tc>
        <w:tc>
          <w:tcPr>
            <w:tcW w:w="886" w:type="dxa"/>
            <w:tcBorders>
              <w:top w:val="single" w:sz="4" w:space="0" w:color="auto"/>
              <w:left w:val="single" w:sz="4" w:space="0" w:color="auto"/>
              <w:bottom w:val="single" w:sz="4" w:space="0" w:color="auto"/>
              <w:right w:val="single" w:sz="4" w:space="0" w:color="auto"/>
            </w:tcBorders>
            <w:vAlign w:val="center"/>
            <w:hideMark/>
          </w:tcPr>
          <w:p w14:paraId="054E7662"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E2030D2"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RESINA FOTOPOLIMERIZAVEL MICROHÍBRIDA, </w:t>
            </w:r>
            <w:r w:rsidRPr="00E2771C">
              <w:rPr>
                <w:rFonts w:asciiTheme="majorHAnsi" w:hAnsiTheme="majorHAnsi"/>
                <w:sz w:val="20"/>
                <w:szCs w:val="20"/>
              </w:rPr>
              <w:t xml:space="preserve">na cor A-4, </w:t>
            </w:r>
            <w:r w:rsidRPr="00E2771C">
              <w:rPr>
                <w:rFonts w:asciiTheme="majorHAnsi" w:hAnsiTheme="majorHAnsi"/>
                <w:sz w:val="20"/>
                <w:szCs w:val="20"/>
              </w:rPr>
              <w:lastRenderedPageBreak/>
              <w:t>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DAA01"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lastRenderedPageBreak/>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6FA74D"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224FE"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01ECF5"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300,99</w:t>
            </w:r>
          </w:p>
        </w:tc>
      </w:tr>
      <w:tr w:rsidR="00E2771C" w:rsidRPr="00E2771C" w14:paraId="2D59B7F8"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4CA6C1AE"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lastRenderedPageBreak/>
              <w:t>23</w:t>
            </w:r>
          </w:p>
        </w:tc>
        <w:tc>
          <w:tcPr>
            <w:tcW w:w="886" w:type="dxa"/>
            <w:tcBorders>
              <w:top w:val="single" w:sz="4" w:space="0" w:color="auto"/>
              <w:left w:val="single" w:sz="4" w:space="0" w:color="auto"/>
              <w:bottom w:val="single" w:sz="4" w:space="0" w:color="auto"/>
              <w:right w:val="single" w:sz="4" w:space="0" w:color="auto"/>
            </w:tcBorders>
            <w:vAlign w:val="center"/>
            <w:hideMark/>
          </w:tcPr>
          <w:p w14:paraId="34611BBC"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C71C7E1"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RESINA FOTOPOLIMERIZAVEL MICROHÍBRIDA, </w:t>
            </w:r>
            <w:r w:rsidRPr="00E2771C">
              <w:rPr>
                <w:rFonts w:asciiTheme="majorHAnsi" w:hAnsiTheme="majorHAnsi"/>
                <w:sz w:val="20"/>
                <w:szCs w:val="20"/>
              </w:rPr>
              <w:t>na cor B-3,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0DA848"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D85B6"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F4966"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AF7CF5"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100,33</w:t>
            </w:r>
          </w:p>
        </w:tc>
      </w:tr>
      <w:tr w:rsidR="00E2771C" w:rsidRPr="00E2771C" w14:paraId="7D415F01"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65F36D66"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24</w:t>
            </w:r>
          </w:p>
        </w:tc>
        <w:tc>
          <w:tcPr>
            <w:tcW w:w="886" w:type="dxa"/>
            <w:tcBorders>
              <w:top w:val="single" w:sz="4" w:space="0" w:color="auto"/>
              <w:left w:val="single" w:sz="4" w:space="0" w:color="auto"/>
              <w:bottom w:val="single" w:sz="4" w:space="0" w:color="auto"/>
              <w:right w:val="single" w:sz="4" w:space="0" w:color="auto"/>
            </w:tcBorders>
            <w:vAlign w:val="center"/>
            <w:hideMark/>
          </w:tcPr>
          <w:p w14:paraId="46B8C6C2"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9ADDF1D"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RESINA FOTOPOLIMERIZAVEL MICROHÍBRIDA, </w:t>
            </w:r>
            <w:r w:rsidRPr="00E2771C">
              <w:rPr>
                <w:rFonts w:asciiTheme="majorHAnsi" w:hAnsiTheme="majorHAnsi"/>
                <w:sz w:val="20"/>
                <w:szCs w:val="20"/>
              </w:rPr>
              <w:t>na cor C-3,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551ED2"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8C3C7A"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F8D42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EFF971"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100,33</w:t>
            </w:r>
          </w:p>
        </w:tc>
      </w:tr>
      <w:tr w:rsidR="00E2771C" w:rsidRPr="00E2771C" w14:paraId="70F3D374"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4FE6AC56"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25 </w:t>
            </w:r>
          </w:p>
        </w:tc>
        <w:tc>
          <w:tcPr>
            <w:tcW w:w="886" w:type="dxa"/>
            <w:tcBorders>
              <w:top w:val="single" w:sz="4" w:space="0" w:color="auto"/>
              <w:left w:val="single" w:sz="4" w:space="0" w:color="auto"/>
              <w:bottom w:val="single" w:sz="4" w:space="0" w:color="auto"/>
              <w:right w:val="single" w:sz="4" w:space="0" w:color="auto"/>
            </w:tcBorders>
            <w:vAlign w:val="center"/>
            <w:hideMark/>
          </w:tcPr>
          <w:p w14:paraId="5F6E4C90"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57C0AAE"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RESINA FOTOPOLIMERIZAVEL MICROHÍBRIDA, </w:t>
            </w:r>
            <w:r w:rsidRPr="00E2771C">
              <w:rPr>
                <w:rFonts w:asciiTheme="majorHAnsi" w:hAnsiTheme="majorHAnsi"/>
                <w:sz w:val="20"/>
                <w:szCs w:val="20"/>
              </w:rPr>
              <w:t>na cor DA-3,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B26AF0"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BD35BB"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C317C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742D1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200,66</w:t>
            </w:r>
          </w:p>
        </w:tc>
      </w:tr>
      <w:tr w:rsidR="00E2771C" w:rsidRPr="00E2771C" w14:paraId="1648D530"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5503F722"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26</w:t>
            </w:r>
          </w:p>
        </w:tc>
        <w:tc>
          <w:tcPr>
            <w:tcW w:w="886" w:type="dxa"/>
            <w:tcBorders>
              <w:top w:val="single" w:sz="4" w:space="0" w:color="auto"/>
              <w:left w:val="single" w:sz="4" w:space="0" w:color="auto"/>
              <w:bottom w:val="single" w:sz="4" w:space="0" w:color="auto"/>
              <w:right w:val="single" w:sz="4" w:space="0" w:color="auto"/>
            </w:tcBorders>
            <w:vAlign w:val="center"/>
            <w:hideMark/>
          </w:tcPr>
          <w:p w14:paraId="142CC612"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4B7578A"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RESINA FOTOPOLIMERIZAVEL MICROHÍBRIDA, </w:t>
            </w:r>
            <w:r w:rsidRPr="00E2771C">
              <w:rPr>
                <w:rFonts w:asciiTheme="majorHAnsi" w:hAnsiTheme="majorHAnsi"/>
                <w:sz w:val="20"/>
                <w:szCs w:val="20"/>
              </w:rPr>
              <w:t>na cor DA-3,5,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A6090C"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B5E8DF"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3B936"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99,33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D50C61"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198,66</w:t>
            </w:r>
          </w:p>
        </w:tc>
      </w:tr>
      <w:tr w:rsidR="00E2771C" w:rsidRPr="00E2771C" w14:paraId="24F9ADEE"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032744CB"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27</w:t>
            </w:r>
          </w:p>
        </w:tc>
        <w:tc>
          <w:tcPr>
            <w:tcW w:w="886" w:type="dxa"/>
            <w:tcBorders>
              <w:top w:val="single" w:sz="4" w:space="0" w:color="auto"/>
              <w:left w:val="single" w:sz="4" w:space="0" w:color="auto"/>
              <w:bottom w:val="single" w:sz="4" w:space="0" w:color="auto"/>
              <w:right w:val="single" w:sz="4" w:space="0" w:color="auto"/>
            </w:tcBorders>
            <w:vAlign w:val="center"/>
            <w:hideMark/>
          </w:tcPr>
          <w:p w14:paraId="1486D59F"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3BDFF3F"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RESINA FOTOPOLIMERIZAVEL MICROHÍBRIDA, </w:t>
            </w:r>
            <w:r w:rsidRPr="00E2771C">
              <w:rPr>
                <w:rFonts w:asciiTheme="majorHAnsi" w:hAnsiTheme="majorHAnsi"/>
                <w:sz w:val="20"/>
                <w:szCs w:val="20"/>
              </w:rPr>
              <w:t>na cor A-3,5, seringa com 4g.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F5CD21"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CB6280"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8E978D"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58C7E6"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300,99</w:t>
            </w:r>
          </w:p>
        </w:tc>
      </w:tr>
      <w:tr w:rsidR="00E2771C" w:rsidRPr="00E2771C" w14:paraId="7512118E"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1992422E"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28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1B019377"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682EAEA"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TIRA DE LIXA DE AÇO 2,5mm</w:t>
            </w:r>
            <w:r w:rsidRPr="00E2771C">
              <w:rPr>
                <w:rFonts w:asciiTheme="majorHAnsi" w:hAnsiTheme="majorHAnsi"/>
                <w:sz w:val="20"/>
                <w:szCs w:val="20"/>
              </w:rPr>
              <w:t>, caixa com 12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ACCB5"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0BE9FD"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1C4529"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25,49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5FCD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127,45</w:t>
            </w:r>
          </w:p>
        </w:tc>
      </w:tr>
      <w:tr w:rsidR="00E2771C" w:rsidRPr="00E2771C" w14:paraId="75871BD2"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51387709"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29</w:t>
            </w:r>
          </w:p>
        </w:tc>
        <w:tc>
          <w:tcPr>
            <w:tcW w:w="886" w:type="dxa"/>
            <w:tcBorders>
              <w:top w:val="single" w:sz="4" w:space="0" w:color="auto"/>
              <w:left w:val="single" w:sz="4" w:space="0" w:color="auto"/>
              <w:bottom w:val="single" w:sz="4" w:space="0" w:color="auto"/>
              <w:right w:val="single" w:sz="4" w:space="0" w:color="auto"/>
            </w:tcBorders>
            <w:vAlign w:val="center"/>
            <w:hideMark/>
          </w:tcPr>
          <w:p w14:paraId="7E3B773F"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11079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A5AAA11"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BROCA CARBIDE DE HASTE CURTA ESFÉRICA, </w:t>
            </w:r>
            <w:r w:rsidRPr="00E2771C">
              <w:rPr>
                <w:rFonts w:asciiTheme="majorHAnsi" w:hAnsiTheme="majorHAnsi"/>
                <w:sz w:val="20"/>
                <w:szCs w:val="20"/>
              </w:rPr>
              <w:t>nº 06, não cirúrgica (alta rotação).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3B2386"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CE7AE2"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4D1A9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20,63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01578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103,15</w:t>
            </w:r>
          </w:p>
        </w:tc>
      </w:tr>
      <w:tr w:rsidR="00E2771C" w:rsidRPr="00E2771C" w14:paraId="4177B13A"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5B434252"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30</w:t>
            </w:r>
          </w:p>
        </w:tc>
        <w:tc>
          <w:tcPr>
            <w:tcW w:w="886" w:type="dxa"/>
            <w:tcBorders>
              <w:top w:val="single" w:sz="4" w:space="0" w:color="auto"/>
              <w:left w:val="single" w:sz="4" w:space="0" w:color="auto"/>
              <w:bottom w:val="single" w:sz="4" w:space="0" w:color="auto"/>
              <w:right w:val="single" w:sz="4" w:space="0" w:color="auto"/>
            </w:tcBorders>
            <w:vAlign w:val="center"/>
            <w:hideMark/>
          </w:tcPr>
          <w:p w14:paraId="3E542785"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11080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D7CEA17"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BROCA DIAMANTADA ALTA ROTAÇÃO </w:t>
            </w:r>
            <w:r w:rsidRPr="00E2771C">
              <w:rPr>
                <w:rFonts w:asciiTheme="majorHAnsi" w:hAnsiTheme="majorHAnsi"/>
                <w:sz w:val="20"/>
                <w:szCs w:val="20"/>
              </w:rPr>
              <w:t>de haste curta esférica</w:t>
            </w:r>
            <w:r w:rsidRPr="00E2771C">
              <w:rPr>
                <w:rFonts w:asciiTheme="majorHAnsi" w:hAnsiTheme="majorHAnsi"/>
                <w:b/>
                <w:sz w:val="20"/>
                <w:szCs w:val="20"/>
              </w:rPr>
              <w:t xml:space="preserve"> </w:t>
            </w:r>
            <w:r w:rsidRPr="00E2771C">
              <w:rPr>
                <w:rFonts w:asciiTheme="majorHAnsi" w:hAnsiTheme="majorHAnsi"/>
                <w:sz w:val="20"/>
                <w:szCs w:val="20"/>
              </w:rPr>
              <w:t>nº 1016.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2D46D9"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03F282"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7B52D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8,92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261EC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44,60</w:t>
            </w:r>
          </w:p>
        </w:tc>
      </w:tr>
      <w:tr w:rsidR="00E2771C" w:rsidRPr="00E2771C" w14:paraId="4B228D0E"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27D6DE5B"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31</w:t>
            </w:r>
          </w:p>
        </w:tc>
        <w:tc>
          <w:tcPr>
            <w:tcW w:w="886" w:type="dxa"/>
            <w:tcBorders>
              <w:top w:val="single" w:sz="4" w:space="0" w:color="auto"/>
              <w:left w:val="single" w:sz="4" w:space="0" w:color="auto"/>
              <w:bottom w:val="single" w:sz="4" w:space="0" w:color="auto"/>
              <w:right w:val="single" w:sz="4" w:space="0" w:color="auto"/>
            </w:tcBorders>
            <w:vAlign w:val="center"/>
            <w:hideMark/>
          </w:tcPr>
          <w:p w14:paraId="791D0C31" w14:textId="77777777" w:rsidR="00E2771C" w:rsidRPr="00E2771C" w:rsidRDefault="00E2771C">
            <w:pPr>
              <w:shd w:val="clear" w:color="auto" w:fill="FFFFFF"/>
              <w:jc w:val="center"/>
              <w:rPr>
                <w:rFonts w:asciiTheme="majorHAnsi" w:hAnsiTheme="majorHAnsi"/>
                <w:sz w:val="20"/>
                <w:szCs w:val="20"/>
              </w:rPr>
            </w:pPr>
            <w:r w:rsidRPr="00E2771C">
              <w:rPr>
                <w:rFonts w:asciiTheme="majorHAnsi" w:hAnsiTheme="majorHAnsi"/>
                <w:sz w:val="20"/>
                <w:szCs w:val="20"/>
              </w:rPr>
              <w:t>11081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A69AA69"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BROCA DIAMANTADA ALTA ROTAÇÃO,</w:t>
            </w:r>
            <w:r w:rsidRPr="00E2771C">
              <w:rPr>
                <w:rFonts w:asciiTheme="majorHAnsi" w:hAnsiTheme="majorHAnsi"/>
                <w:sz w:val="20"/>
                <w:szCs w:val="20"/>
              </w:rPr>
              <w:t xml:space="preserve"> de haste curta esférica n° 1017.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BB6CA9"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48C87"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CFD7B5"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8,82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930B3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88,20</w:t>
            </w:r>
          </w:p>
        </w:tc>
      </w:tr>
      <w:tr w:rsidR="00E2771C" w:rsidRPr="00E2771C" w14:paraId="6CF1858F"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078A3BE3"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32</w:t>
            </w:r>
          </w:p>
        </w:tc>
        <w:tc>
          <w:tcPr>
            <w:tcW w:w="886" w:type="dxa"/>
            <w:tcBorders>
              <w:top w:val="single" w:sz="4" w:space="0" w:color="auto"/>
              <w:left w:val="single" w:sz="4" w:space="0" w:color="auto"/>
              <w:bottom w:val="single" w:sz="4" w:space="0" w:color="auto"/>
              <w:right w:val="single" w:sz="4" w:space="0" w:color="auto"/>
            </w:tcBorders>
            <w:vAlign w:val="center"/>
            <w:hideMark/>
          </w:tcPr>
          <w:p w14:paraId="5D283939"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11082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B281DAA"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TOUCA SANFONADA DESCARTÁVEL</w:t>
            </w:r>
            <w:r w:rsidRPr="00E2771C">
              <w:rPr>
                <w:rFonts w:asciiTheme="majorHAnsi" w:hAnsiTheme="majorHAnsi"/>
                <w:sz w:val="20"/>
                <w:szCs w:val="20"/>
              </w:rPr>
              <w:t>, embalagem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06FA6A"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C1B7DC"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7366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B00D0D"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124,00</w:t>
            </w:r>
          </w:p>
        </w:tc>
      </w:tr>
      <w:tr w:rsidR="00E2771C" w:rsidRPr="00E2771C" w14:paraId="13271480"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089DB6FD"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33 </w:t>
            </w:r>
          </w:p>
        </w:tc>
        <w:tc>
          <w:tcPr>
            <w:tcW w:w="886" w:type="dxa"/>
            <w:tcBorders>
              <w:top w:val="single" w:sz="4" w:space="0" w:color="auto"/>
              <w:left w:val="single" w:sz="4" w:space="0" w:color="auto"/>
              <w:bottom w:val="single" w:sz="4" w:space="0" w:color="auto"/>
              <w:right w:val="single" w:sz="4" w:space="0" w:color="auto"/>
            </w:tcBorders>
            <w:vAlign w:val="center"/>
            <w:hideMark/>
          </w:tcPr>
          <w:p w14:paraId="2581BB17"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11083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CF31727"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AGULHA GENGIVAL 30G CURTA</w:t>
            </w:r>
            <w:r w:rsidRPr="00E2771C">
              <w:rPr>
                <w:rFonts w:asciiTheme="majorHAnsi" w:hAnsiTheme="majorHAnsi"/>
                <w:sz w:val="20"/>
                <w:szCs w:val="20"/>
              </w:rPr>
              <w:t>, caixa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C1D0B"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 xml:space="preserve">Caixa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82FBCB"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02A1EB"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58,67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0A81E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234,68</w:t>
            </w:r>
          </w:p>
        </w:tc>
      </w:tr>
      <w:tr w:rsidR="00E2771C" w:rsidRPr="00E2771C" w14:paraId="4EB8D713"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5D4A3D34"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34</w:t>
            </w:r>
          </w:p>
        </w:tc>
        <w:tc>
          <w:tcPr>
            <w:tcW w:w="886" w:type="dxa"/>
            <w:tcBorders>
              <w:top w:val="single" w:sz="4" w:space="0" w:color="auto"/>
              <w:left w:val="single" w:sz="4" w:space="0" w:color="auto"/>
              <w:bottom w:val="single" w:sz="4" w:space="0" w:color="auto"/>
              <w:right w:val="single" w:sz="4" w:space="0" w:color="auto"/>
            </w:tcBorders>
            <w:vAlign w:val="center"/>
            <w:hideMark/>
          </w:tcPr>
          <w:p w14:paraId="041AD16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11084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3E02A45"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DETERGENTE ENZIMÁTICO</w:t>
            </w:r>
            <w:r w:rsidRPr="00E2771C">
              <w:rPr>
                <w:rFonts w:asciiTheme="majorHAnsi" w:hAnsiTheme="majorHAnsi"/>
                <w:sz w:val="20"/>
                <w:szCs w:val="20"/>
              </w:rPr>
              <w:t>, frasco de 1 Litro.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C26858"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9B230"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5BA7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105,67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EE8D8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2.113,40</w:t>
            </w:r>
          </w:p>
        </w:tc>
      </w:tr>
      <w:tr w:rsidR="00E2771C" w:rsidRPr="00E2771C" w14:paraId="2A4CDEC1"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241FDBFB"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35 </w:t>
            </w:r>
          </w:p>
        </w:tc>
        <w:tc>
          <w:tcPr>
            <w:tcW w:w="886" w:type="dxa"/>
            <w:tcBorders>
              <w:top w:val="single" w:sz="4" w:space="0" w:color="auto"/>
              <w:left w:val="single" w:sz="4" w:space="0" w:color="auto"/>
              <w:bottom w:val="single" w:sz="4" w:space="0" w:color="auto"/>
              <w:right w:val="single" w:sz="4" w:space="0" w:color="auto"/>
            </w:tcBorders>
            <w:vAlign w:val="center"/>
            <w:hideMark/>
          </w:tcPr>
          <w:p w14:paraId="7546EB1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11085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CB6F448"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CAPA PARA SERINGA TRÍPLICE DESCARTÁVEL</w:t>
            </w:r>
            <w:r w:rsidRPr="00E2771C">
              <w:rPr>
                <w:rFonts w:asciiTheme="majorHAnsi" w:hAnsiTheme="majorHAnsi"/>
                <w:sz w:val="20"/>
                <w:szCs w:val="20"/>
              </w:rPr>
              <w:t>, caixa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C636E9"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570CC"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350804"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88,86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816D5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888,60</w:t>
            </w:r>
          </w:p>
        </w:tc>
      </w:tr>
      <w:tr w:rsidR="00E2771C" w:rsidRPr="00E2771C" w14:paraId="7EE0EEDE"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620A4969"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 xml:space="preserve">36 </w:t>
            </w:r>
          </w:p>
        </w:tc>
        <w:tc>
          <w:tcPr>
            <w:tcW w:w="886" w:type="dxa"/>
            <w:tcBorders>
              <w:top w:val="single" w:sz="4" w:space="0" w:color="auto"/>
              <w:left w:val="single" w:sz="4" w:space="0" w:color="auto"/>
              <w:bottom w:val="single" w:sz="4" w:space="0" w:color="auto"/>
              <w:right w:val="single" w:sz="4" w:space="0" w:color="auto"/>
            </w:tcBorders>
            <w:vAlign w:val="center"/>
            <w:hideMark/>
          </w:tcPr>
          <w:p w14:paraId="3FAF1CE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11086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BF5C3DB"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BROCA MULTILAMINADA</w:t>
            </w:r>
            <w:r w:rsidRPr="00E2771C">
              <w:rPr>
                <w:rFonts w:asciiTheme="majorHAnsi" w:hAnsiTheme="majorHAnsi"/>
                <w:sz w:val="20"/>
                <w:szCs w:val="20"/>
              </w:rPr>
              <w:t>, 12 laminas nº 7408-F.</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6789E4"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21C7CB"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A9A07"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252,33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F3CBD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1.009,32</w:t>
            </w:r>
          </w:p>
        </w:tc>
      </w:tr>
      <w:tr w:rsidR="00E2771C" w:rsidRPr="00E2771C" w14:paraId="22264972"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1638B815"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37</w:t>
            </w:r>
          </w:p>
        </w:tc>
        <w:tc>
          <w:tcPr>
            <w:tcW w:w="886" w:type="dxa"/>
            <w:tcBorders>
              <w:top w:val="single" w:sz="4" w:space="0" w:color="auto"/>
              <w:left w:val="single" w:sz="4" w:space="0" w:color="auto"/>
              <w:bottom w:val="single" w:sz="4" w:space="0" w:color="auto"/>
              <w:right w:val="single" w:sz="4" w:space="0" w:color="auto"/>
            </w:tcBorders>
            <w:vAlign w:val="center"/>
            <w:hideMark/>
          </w:tcPr>
          <w:p w14:paraId="18FAB3CE"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11087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4D0A5D3"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BOBINA DE PLÁSTICO FILME PVC</w:t>
            </w:r>
            <w:r w:rsidRPr="00E2771C">
              <w:rPr>
                <w:rFonts w:asciiTheme="majorHAnsi" w:hAnsiTheme="majorHAnsi"/>
                <w:sz w:val="20"/>
                <w:szCs w:val="20"/>
              </w:rPr>
              <w:t>, 28 cm x 300 metros.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766E23"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 xml:space="preserve"> Rolo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6C106D"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BF0C07"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23,50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3D27A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47,00</w:t>
            </w:r>
          </w:p>
        </w:tc>
      </w:tr>
      <w:tr w:rsidR="00E2771C" w:rsidRPr="00E2771C" w14:paraId="6CE56C32"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31DC5ADB"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38</w:t>
            </w:r>
          </w:p>
        </w:tc>
        <w:tc>
          <w:tcPr>
            <w:tcW w:w="886" w:type="dxa"/>
            <w:tcBorders>
              <w:top w:val="single" w:sz="4" w:space="0" w:color="auto"/>
              <w:left w:val="single" w:sz="4" w:space="0" w:color="auto"/>
              <w:bottom w:val="single" w:sz="4" w:space="0" w:color="auto"/>
              <w:right w:val="single" w:sz="4" w:space="0" w:color="auto"/>
            </w:tcBorders>
            <w:vAlign w:val="center"/>
            <w:hideMark/>
          </w:tcPr>
          <w:p w14:paraId="6D964AA0"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11088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9B9D420"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CURATIVO ALVEOLAR, </w:t>
            </w:r>
            <w:r w:rsidRPr="00E2771C">
              <w:rPr>
                <w:rFonts w:asciiTheme="majorHAnsi" w:hAnsiTheme="majorHAnsi"/>
                <w:sz w:val="20"/>
                <w:szCs w:val="20"/>
              </w:rPr>
              <w:t>frasco com 10g (Alveolex).</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0B9263"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FBB3BC"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2B0FF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96,17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11047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288,51</w:t>
            </w:r>
          </w:p>
        </w:tc>
      </w:tr>
      <w:tr w:rsidR="00E2771C" w:rsidRPr="00E2771C" w14:paraId="61232040"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3874BCFD"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39</w:t>
            </w:r>
          </w:p>
        </w:tc>
        <w:tc>
          <w:tcPr>
            <w:tcW w:w="886" w:type="dxa"/>
            <w:tcBorders>
              <w:top w:val="single" w:sz="4" w:space="0" w:color="auto"/>
              <w:left w:val="single" w:sz="4" w:space="0" w:color="auto"/>
              <w:bottom w:val="single" w:sz="4" w:space="0" w:color="auto"/>
              <w:right w:val="single" w:sz="4" w:space="0" w:color="auto"/>
            </w:tcBorders>
            <w:vAlign w:val="center"/>
            <w:hideMark/>
          </w:tcPr>
          <w:p w14:paraId="71831571"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11089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CDA8098"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ANESTESICO TOPICO, </w:t>
            </w:r>
            <w:r w:rsidRPr="00E2771C">
              <w:rPr>
                <w:rFonts w:asciiTheme="majorHAnsi" w:hAnsiTheme="majorHAnsi"/>
                <w:sz w:val="20"/>
                <w:szCs w:val="20"/>
              </w:rPr>
              <w:t>Frasco com 12g.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841A76"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F81980"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F72E6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30,48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BCC6CB"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152,40</w:t>
            </w:r>
          </w:p>
        </w:tc>
      </w:tr>
      <w:tr w:rsidR="00E2771C" w:rsidRPr="00E2771C" w14:paraId="47877E20"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1B993488"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40</w:t>
            </w:r>
          </w:p>
        </w:tc>
        <w:tc>
          <w:tcPr>
            <w:tcW w:w="886" w:type="dxa"/>
            <w:tcBorders>
              <w:top w:val="single" w:sz="4" w:space="0" w:color="auto"/>
              <w:left w:val="single" w:sz="4" w:space="0" w:color="auto"/>
              <w:bottom w:val="single" w:sz="4" w:space="0" w:color="auto"/>
              <w:right w:val="single" w:sz="4" w:space="0" w:color="auto"/>
            </w:tcBorders>
            <w:vAlign w:val="center"/>
            <w:hideMark/>
          </w:tcPr>
          <w:p w14:paraId="5F8113DB"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5E39937"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ESCAVADOR </w:t>
            </w:r>
            <w:r w:rsidRPr="00E2771C">
              <w:rPr>
                <w:rFonts w:asciiTheme="majorHAnsi" w:hAnsiTheme="majorHAnsi"/>
                <w:sz w:val="20"/>
                <w:szCs w:val="20"/>
              </w:rPr>
              <w:t>de dentina duplo</w:t>
            </w:r>
            <w:r w:rsidRPr="00E2771C">
              <w:rPr>
                <w:rFonts w:asciiTheme="majorHAnsi" w:hAnsiTheme="majorHAnsi"/>
                <w:b/>
                <w:sz w:val="20"/>
                <w:szCs w:val="20"/>
              </w:rPr>
              <w:t xml:space="preserve"> </w:t>
            </w:r>
            <w:r w:rsidRPr="00E2771C">
              <w:rPr>
                <w:rFonts w:asciiTheme="majorHAnsi" w:hAnsiTheme="majorHAnsi"/>
                <w:sz w:val="20"/>
                <w:szCs w:val="20"/>
              </w:rPr>
              <w:t>nº 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79B8F5"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B97116"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3429EB"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24,17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38D671"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120,85</w:t>
            </w:r>
          </w:p>
        </w:tc>
      </w:tr>
      <w:tr w:rsidR="00E2771C" w:rsidRPr="00E2771C" w14:paraId="297E93E0"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33FE59A2"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lastRenderedPageBreak/>
              <w:t>41</w:t>
            </w:r>
          </w:p>
        </w:tc>
        <w:tc>
          <w:tcPr>
            <w:tcW w:w="886" w:type="dxa"/>
            <w:tcBorders>
              <w:top w:val="single" w:sz="4" w:space="0" w:color="auto"/>
              <w:left w:val="single" w:sz="4" w:space="0" w:color="auto"/>
              <w:bottom w:val="single" w:sz="4" w:space="0" w:color="auto"/>
              <w:right w:val="single" w:sz="4" w:space="0" w:color="auto"/>
            </w:tcBorders>
            <w:vAlign w:val="center"/>
            <w:hideMark/>
          </w:tcPr>
          <w:p w14:paraId="3FC164A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9405654"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HIDROXIDO DE CALCIO P.A, </w:t>
            </w:r>
            <w:r w:rsidRPr="00E2771C">
              <w:rPr>
                <w:rFonts w:asciiTheme="majorHAnsi" w:hAnsiTheme="majorHAnsi"/>
                <w:sz w:val="20"/>
                <w:szCs w:val="20"/>
              </w:rPr>
              <w:t>frasco com 10g.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3CBCAB"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EB22F"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6622E"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29,33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1165E4"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58,66</w:t>
            </w:r>
          </w:p>
        </w:tc>
      </w:tr>
      <w:tr w:rsidR="00E2771C" w:rsidRPr="00E2771C" w14:paraId="7299FBF5"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77FBCD1E"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42</w:t>
            </w:r>
          </w:p>
        </w:tc>
        <w:tc>
          <w:tcPr>
            <w:tcW w:w="886" w:type="dxa"/>
            <w:tcBorders>
              <w:top w:val="single" w:sz="4" w:space="0" w:color="auto"/>
              <w:left w:val="single" w:sz="4" w:space="0" w:color="auto"/>
              <w:bottom w:val="single" w:sz="4" w:space="0" w:color="auto"/>
              <w:right w:val="single" w:sz="4" w:space="0" w:color="auto"/>
            </w:tcBorders>
            <w:vAlign w:val="center"/>
            <w:hideMark/>
          </w:tcPr>
          <w:p w14:paraId="11F8E27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41414A5"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OSTOPORIN, </w:t>
            </w:r>
            <w:r w:rsidRPr="00E2771C">
              <w:rPr>
                <w:rFonts w:asciiTheme="majorHAnsi" w:hAnsiTheme="majorHAnsi"/>
                <w:sz w:val="20"/>
                <w:szCs w:val="20"/>
              </w:rPr>
              <w:t>Frasco com 10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68C0A0"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B2AD4B"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AED0B2"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91,17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88E3D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182,34</w:t>
            </w:r>
          </w:p>
        </w:tc>
      </w:tr>
      <w:tr w:rsidR="00E2771C" w:rsidRPr="00E2771C" w14:paraId="0662B872"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1863D713"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43</w:t>
            </w:r>
          </w:p>
        </w:tc>
        <w:tc>
          <w:tcPr>
            <w:tcW w:w="886" w:type="dxa"/>
            <w:tcBorders>
              <w:top w:val="single" w:sz="4" w:space="0" w:color="auto"/>
              <w:left w:val="single" w:sz="4" w:space="0" w:color="auto"/>
              <w:bottom w:val="single" w:sz="4" w:space="0" w:color="auto"/>
              <w:right w:val="single" w:sz="4" w:space="0" w:color="auto"/>
            </w:tcBorders>
            <w:vAlign w:val="center"/>
            <w:hideMark/>
          </w:tcPr>
          <w:p w14:paraId="493EAB20"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437BF73"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SISTEMA ADESIVO AUTOCONDICIONANTE PARA ESMALTE E DENTINA, </w:t>
            </w:r>
            <w:r w:rsidRPr="00E2771C">
              <w:rPr>
                <w:rFonts w:asciiTheme="majorHAnsi" w:hAnsiTheme="majorHAnsi"/>
                <w:sz w:val="20"/>
                <w:szCs w:val="20"/>
              </w:rPr>
              <w:t>Frasco com 3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B84391"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04F2A2"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D0C57"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301,53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2F3721"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904,59</w:t>
            </w:r>
          </w:p>
        </w:tc>
      </w:tr>
      <w:tr w:rsidR="00E2771C" w:rsidRPr="00E2771C" w14:paraId="53466696"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144A9D85"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44</w:t>
            </w:r>
          </w:p>
        </w:tc>
        <w:tc>
          <w:tcPr>
            <w:tcW w:w="886" w:type="dxa"/>
            <w:tcBorders>
              <w:top w:val="single" w:sz="4" w:space="0" w:color="auto"/>
              <w:left w:val="single" w:sz="4" w:space="0" w:color="auto"/>
              <w:bottom w:val="single" w:sz="4" w:space="0" w:color="auto"/>
              <w:right w:val="single" w:sz="4" w:space="0" w:color="auto"/>
            </w:tcBorders>
            <w:vAlign w:val="center"/>
            <w:hideMark/>
          </w:tcPr>
          <w:p w14:paraId="0D89C25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8F096CE"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ESPONJA HEMOSTÁTICA, </w:t>
            </w:r>
            <w:r w:rsidRPr="00E2771C">
              <w:rPr>
                <w:rFonts w:asciiTheme="majorHAnsi" w:hAnsiTheme="majorHAnsi"/>
                <w:sz w:val="20"/>
                <w:szCs w:val="20"/>
              </w:rPr>
              <w:t>pacote com 10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666EE"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37894E"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9B7529"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467,67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EAA19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935,34</w:t>
            </w:r>
          </w:p>
        </w:tc>
      </w:tr>
      <w:tr w:rsidR="00E2771C" w:rsidRPr="00E2771C" w14:paraId="59FF2007"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4EDA79EF"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45</w:t>
            </w:r>
          </w:p>
        </w:tc>
        <w:tc>
          <w:tcPr>
            <w:tcW w:w="886" w:type="dxa"/>
            <w:tcBorders>
              <w:top w:val="single" w:sz="4" w:space="0" w:color="auto"/>
              <w:left w:val="single" w:sz="4" w:space="0" w:color="auto"/>
              <w:bottom w:val="single" w:sz="4" w:space="0" w:color="auto"/>
              <w:right w:val="single" w:sz="4" w:space="0" w:color="auto"/>
            </w:tcBorders>
            <w:vAlign w:val="center"/>
            <w:hideMark/>
          </w:tcPr>
          <w:p w14:paraId="2E849FD1"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11095</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0F3CE2C"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DESINFETANTE HOSPITALAR À BASE DE QUARTENÁRIO DE AMÔNIA OU PEROXIDO DE HIDROGÊNIO ATIVO, </w:t>
            </w:r>
            <w:r w:rsidRPr="00E2771C">
              <w:rPr>
                <w:rFonts w:asciiTheme="majorHAnsi" w:hAnsiTheme="majorHAnsi"/>
                <w:sz w:val="20"/>
                <w:szCs w:val="20"/>
              </w:rPr>
              <w:t>Frasco com 5 litros.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393F22"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Frasco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37CA53"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59BD3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317,67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BD2347"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1.906,02</w:t>
            </w:r>
          </w:p>
        </w:tc>
      </w:tr>
      <w:tr w:rsidR="00E2771C" w:rsidRPr="00E2771C" w14:paraId="1A7AB3E8"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2B7C8017"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46</w:t>
            </w:r>
          </w:p>
        </w:tc>
        <w:tc>
          <w:tcPr>
            <w:tcW w:w="886" w:type="dxa"/>
            <w:tcBorders>
              <w:top w:val="single" w:sz="4" w:space="0" w:color="auto"/>
              <w:left w:val="single" w:sz="4" w:space="0" w:color="auto"/>
              <w:bottom w:val="single" w:sz="4" w:space="0" w:color="auto"/>
              <w:right w:val="single" w:sz="4" w:space="0" w:color="auto"/>
            </w:tcBorders>
            <w:vAlign w:val="center"/>
            <w:hideMark/>
          </w:tcPr>
          <w:p w14:paraId="624ABA2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11096</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7D3AB00"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PAPACÁRIE DUO GEL, </w:t>
            </w:r>
            <w:r w:rsidRPr="00E2771C">
              <w:rPr>
                <w:rFonts w:asciiTheme="majorHAnsi" w:hAnsiTheme="majorHAnsi"/>
                <w:sz w:val="20"/>
                <w:szCs w:val="20"/>
              </w:rPr>
              <w:t>seringa com 1 ml.</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41A7B"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88C7B6"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62619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157,22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46BAD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471,66</w:t>
            </w:r>
          </w:p>
        </w:tc>
      </w:tr>
      <w:tr w:rsidR="00E2771C" w:rsidRPr="00E2771C" w14:paraId="395D7F9C"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70549109"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47</w:t>
            </w:r>
          </w:p>
        </w:tc>
        <w:tc>
          <w:tcPr>
            <w:tcW w:w="886" w:type="dxa"/>
            <w:tcBorders>
              <w:top w:val="single" w:sz="4" w:space="0" w:color="auto"/>
              <w:left w:val="single" w:sz="4" w:space="0" w:color="auto"/>
              <w:bottom w:val="single" w:sz="4" w:space="0" w:color="auto"/>
              <w:right w:val="single" w:sz="4" w:space="0" w:color="auto"/>
            </w:tcBorders>
            <w:vAlign w:val="center"/>
            <w:hideMark/>
          </w:tcPr>
          <w:p w14:paraId="774D0A97"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11097</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19C3AAA"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PAPEL CARBONO PARA ARTICULAÇÃO, </w:t>
            </w:r>
            <w:r w:rsidRPr="00E2771C">
              <w:rPr>
                <w:rFonts w:asciiTheme="majorHAnsi" w:hAnsiTheme="majorHAnsi"/>
                <w:sz w:val="20"/>
                <w:szCs w:val="20"/>
              </w:rPr>
              <w:t>caixa com 12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8376AE"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Caixa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6CD2C4"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DE961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11,31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302DE5"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113,10</w:t>
            </w:r>
          </w:p>
        </w:tc>
      </w:tr>
      <w:tr w:rsidR="00E2771C" w:rsidRPr="00E2771C" w14:paraId="2AA09763"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52F56035"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48</w:t>
            </w:r>
          </w:p>
        </w:tc>
        <w:tc>
          <w:tcPr>
            <w:tcW w:w="886" w:type="dxa"/>
            <w:tcBorders>
              <w:top w:val="single" w:sz="4" w:space="0" w:color="auto"/>
              <w:left w:val="single" w:sz="4" w:space="0" w:color="auto"/>
              <w:bottom w:val="single" w:sz="4" w:space="0" w:color="auto"/>
              <w:right w:val="single" w:sz="4" w:space="0" w:color="auto"/>
            </w:tcBorders>
            <w:vAlign w:val="center"/>
            <w:hideMark/>
          </w:tcPr>
          <w:p w14:paraId="2A78B79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11098</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42893CA"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PORTA AMALGAMA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BAAE75"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C3A4EE"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B23EA"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90,50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BD9F99"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362,00</w:t>
            </w:r>
          </w:p>
        </w:tc>
      </w:tr>
      <w:tr w:rsidR="00E2771C" w:rsidRPr="00E2771C" w14:paraId="738563A9"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6DDC6C88"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49</w:t>
            </w:r>
          </w:p>
        </w:tc>
        <w:tc>
          <w:tcPr>
            <w:tcW w:w="886" w:type="dxa"/>
            <w:tcBorders>
              <w:top w:val="single" w:sz="4" w:space="0" w:color="auto"/>
              <w:left w:val="single" w:sz="4" w:space="0" w:color="auto"/>
              <w:bottom w:val="single" w:sz="4" w:space="0" w:color="auto"/>
              <w:right w:val="single" w:sz="4" w:space="0" w:color="auto"/>
            </w:tcBorders>
            <w:vAlign w:val="center"/>
            <w:hideMark/>
          </w:tcPr>
          <w:p w14:paraId="3C3C86C2"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11099</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90A82EF"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CURETA DE LUCAS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4E0F73"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B375BD"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B887A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83,17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393A7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415,85</w:t>
            </w:r>
          </w:p>
        </w:tc>
      </w:tr>
      <w:tr w:rsidR="00E2771C" w:rsidRPr="00E2771C" w14:paraId="68254608"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5F4D4892"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50</w:t>
            </w:r>
          </w:p>
        </w:tc>
        <w:tc>
          <w:tcPr>
            <w:tcW w:w="886" w:type="dxa"/>
            <w:tcBorders>
              <w:top w:val="single" w:sz="4" w:space="0" w:color="auto"/>
              <w:left w:val="single" w:sz="4" w:space="0" w:color="auto"/>
              <w:bottom w:val="single" w:sz="4" w:space="0" w:color="auto"/>
              <w:right w:val="single" w:sz="4" w:space="0" w:color="auto"/>
            </w:tcBorders>
            <w:vAlign w:val="center"/>
            <w:hideMark/>
          </w:tcPr>
          <w:p w14:paraId="32E604B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11100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D50E8F5"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SERINGA DE ACIDO FOSFÓRICO </w:t>
            </w:r>
            <w:r w:rsidRPr="00E2771C">
              <w:rPr>
                <w:rFonts w:asciiTheme="majorHAnsi" w:hAnsiTheme="majorHAnsi"/>
                <w:sz w:val="20"/>
                <w:szCs w:val="20"/>
              </w:rPr>
              <w:t>a 37%,</w:t>
            </w:r>
            <w:r w:rsidRPr="00E2771C">
              <w:rPr>
                <w:rFonts w:asciiTheme="majorHAnsi" w:hAnsiTheme="majorHAnsi"/>
                <w:b/>
                <w:sz w:val="20"/>
                <w:szCs w:val="20"/>
              </w:rPr>
              <w:t xml:space="preserve"> </w:t>
            </w:r>
            <w:r w:rsidRPr="00E2771C">
              <w:rPr>
                <w:rFonts w:asciiTheme="majorHAnsi" w:hAnsiTheme="majorHAnsi"/>
                <w:sz w:val="20"/>
                <w:szCs w:val="20"/>
              </w:rPr>
              <w:t>para uso odontológico.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05C31D"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1B0DA5"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E7522D"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13,78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85D0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110,24</w:t>
            </w:r>
          </w:p>
        </w:tc>
      </w:tr>
      <w:tr w:rsidR="00E2771C" w:rsidRPr="00E2771C" w14:paraId="0DA45650"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78FC8A2D"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51</w:t>
            </w:r>
          </w:p>
        </w:tc>
        <w:tc>
          <w:tcPr>
            <w:tcW w:w="886" w:type="dxa"/>
            <w:tcBorders>
              <w:top w:val="single" w:sz="4" w:space="0" w:color="auto"/>
              <w:left w:val="single" w:sz="4" w:space="0" w:color="auto"/>
              <w:bottom w:val="single" w:sz="4" w:space="0" w:color="auto"/>
              <w:right w:val="single" w:sz="4" w:space="0" w:color="auto"/>
            </w:tcBorders>
            <w:vAlign w:val="center"/>
            <w:hideMark/>
          </w:tcPr>
          <w:p w14:paraId="0B4DE86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11101</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6DA2551"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SACO PLASTICO, </w:t>
            </w:r>
            <w:r w:rsidRPr="00E2771C">
              <w:rPr>
                <w:rFonts w:asciiTheme="majorHAnsi" w:hAnsiTheme="majorHAnsi"/>
                <w:sz w:val="20"/>
                <w:szCs w:val="20"/>
              </w:rPr>
              <w:t>5x23 cm</w:t>
            </w:r>
            <w:r w:rsidRPr="00E2771C">
              <w:rPr>
                <w:rFonts w:asciiTheme="majorHAnsi" w:hAnsiTheme="majorHAnsi"/>
                <w:b/>
                <w:sz w:val="20"/>
                <w:szCs w:val="20"/>
              </w:rPr>
              <w:t xml:space="preserve">, </w:t>
            </w:r>
            <w:r w:rsidRPr="00E2771C">
              <w:rPr>
                <w:rFonts w:asciiTheme="majorHAnsi" w:hAnsiTheme="majorHAnsi"/>
                <w:sz w:val="20"/>
                <w:szCs w:val="20"/>
              </w:rPr>
              <w:t>pacote com 100 unidades.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D6631A"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Pacote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A4ABA4"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59B28D"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48,04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23D4B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960,80</w:t>
            </w:r>
          </w:p>
        </w:tc>
      </w:tr>
      <w:tr w:rsidR="00E2771C" w:rsidRPr="00E2771C" w14:paraId="680A948D"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748FE8C4"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52</w:t>
            </w:r>
          </w:p>
        </w:tc>
        <w:tc>
          <w:tcPr>
            <w:tcW w:w="886" w:type="dxa"/>
            <w:tcBorders>
              <w:top w:val="single" w:sz="4" w:space="0" w:color="auto"/>
              <w:left w:val="single" w:sz="4" w:space="0" w:color="auto"/>
              <w:bottom w:val="single" w:sz="4" w:space="0" w:color="auto"/>
              <w:right w:val="single" w:sz="4" w:space="0" w:color="auto"/>
            </w:tcBorders>
            <w:vAlign w:val="center"/>
            <w:hideMark/>
          </w:tcPr>
          <w:p w14:paraId="4FE19FC3"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11102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DBADFB9"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PAPEL GRAU CIRÚRGICO, </w:t>
            </w:r>
            <w:r w:rsidRPr="00E2771C">
              <w:rPr>
                <w:rFonts w:asciiTheme="majorHAnsi" w:hAnsiTheme="majorHAnsi"/>
                <w:sz w:val="20"/>
                <w:szCs w:val="20"/>
              </w:rPr>
              <w:t>25 cm x 100m.</w:t>
            </w:r>
            <w:r w:rsidRPr="00E2771C">
              <w:rPr>
                <w:rFonts w:asciiTheme="majorHAnsi" w:hAnsiTheme="majorHAnsi"/>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25748E"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Rolo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F535D7"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1F532B"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327,50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C67F32"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1.965,00</w:t>
            </w:r>
          </w:p>
        </w:tc>
      </w:tr>
      <w:tr w:rsidR="00E2771C" w:rsidRPr="00E2771C" w14:paraId="21EF6E4C"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78F1DAEF"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53</w:t>
            </w:r>
          </w:p>
        </w:tc>
        <w:tc>
          <w:tcPr>
            <w:tcW w:w="886" w:type="dxa"/>
            <w:tcBorders>
              <w:top w:val="single" w:sz="4" w:space="0" w:color="auto"/>
              <w:left w:val="single" w:sz="4" w:space="0" w:color="auto"/>
              <w:bottom w:val="single" w:sz="4" w:space="0" w:color="auto"/>
              <w:right w:val="single" w:sz="4" w:space="0" w:color="auto"/>
            </w:tcBorders>
            <w:vAlign w:val="center"/>
            <w:hideMark/>
          </w:tcPr>
          <w:p w14:paraId="7168EA5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11103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0F43FE9"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PAPEL GRAU CIRÚRGICO, </w:t>
            </w:r>
            <w:r w:rsidRPr="00E2771C">
              <w:rPr>
                <w:rFonts w:asciiTheme="majorHAnsi" w:hAnsiTheme="majorHAnsi"/>
                <w:sz w:val="20"/>
                <w:szCs w:val="20"/>
              </w:rPr>
              <w:t>15 cm x 100m.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44C229"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Rolo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D963AF"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D1DA4E"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234,48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B0E935"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703,44</w:t>
            </w:r>
          </w:p>
        </w:tc>
      </w:tr>
      <w:tr w:rsidR="00E2771C" w:rsidRPr="00E2771C" w14:paraId="2C3D3B47"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79671D7E"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54</w:t>
            </w:r>
          </w:p>
        </w:tc>
        <w:tc>
          <w:tcPr>
            <w:tcW w:w="886" w:type="dxa"/>
            <w:tcBorders>
              <w:top w:val="single" w:sz="4" w:space="0" w:color="auto"/>
              <w:left w:val="single" w:sz="4" w:space="0" w:color="auto"/>
              <w:bottom w:val="single" w:sz="4" w:space="0" w:color="auto"/>
              <w:right w:val="single" w:sz="4" w:space="0" w:color="auto"/>
            </w:tcBorders>
            <w:vAlign w:val="center"/>
            <w:hideMark/>
          </w:tcPr>
          <w:p w14:paraId="03E35A58"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11104</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40DA747" w14:textId="77777777" w:rsidR="00E2771C" w:rsidRPr="00E2771C" w:rsidRDefault="00E2771C">
            <w:pPr>
              <w:jc w:val="both"/>
              <w:rPr>
                <w:rFonts w:asciiTheme="majorHAnsi" w:hAnsiTheme="majorHAnsi"/>
                <w:b/>
                <w:sz w:val="20"/>
                <w:szCs w:val="20"/>
              </w:rPr>
            </w:pPr>
            <w:r w:rsidRPr="00E2771C">
              <w:rPr>
                <w:rFonts w:asciiTheme="majorHAnsi" w:hAnsiTheme="majorHAnsi"/>
                <w:b/>
                <w:sz w:val="20"/>
                <w:szCs w:val="20"/>
              </w:rPr>
              <w:t xml:space="preserve">FIO DENTAL, </w:t>
            </w:r>
            <w:r w:rsidRPr="00E2771C">
              <w:rPr>
                <w:rFonts w:asciiTheme="majorHAnsi" w:hAnsiTheme="majorHAnsi"/>
                <w:sz w:val="20"/>
                <w:szCs w:val="20"/>
              </w:rPr>
              <w:t>embalagem com 500 metros.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D7294E"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587F5D"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1AC715"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36,83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546896"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73,66</w:t>
            </w:r>
          </w:p>
        </w:tc>
      </w:tr>
      <w:tr w:rsidR="00E2771C" w:rsidRPr="00E2771C" w14:paraId="42CD0862"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4417E524"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t>55</w:t>
            </w:r>
          </w:p>
        </w:tc>
        <w:tc>
          <w:tcPr>
            <w:tcW w:w="886" w:type="dxa"/>
            <w:tcBorders>
              <w:top w:val="single" w:sz="4" w:space="0" w:color="auto"/>
              <w:left w:val="single" w:sz="4" w:space="0" w:color="auto"/>
              <w:bottom w:val="single" w:sz="4" w:space="0" w:color="auto"/>
              <w:right w:val="single" w:sz="4" w:space="0" w:color="auto"/>
            </w:tcBorders>
            <w:vAlign w:val="center"/>
            <w:hideMark/>
          </w:tcPr>
          <w:p w14:paraId="63BE6174"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11022</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9AD9501" w14:textId="77777777" w:rsidR="00E2771C" w:rsidRPr="00E2771C" w:rsidRDefault="00E2771C">
            <w:pPr>
              <w:pStyle w:val="Ttulo1"/>
              <w:shd w:val="clear" w:color="auto" w:fill="FFFFFF"/>
              <w:jc w:val="both"/>
              <w:rPr>
                <w:rFonts w:asciiTheme="majorHAnsi" w:hAnsiTheme="majorHAnsi"/>
                <w:b w:val="0"/>
                <w:sz w:val="20"/>
                <w:szCs w:val="20"/>
              </w:rPr>
            </w:pPr>
            <w:r w:rsidRPr="00E2771C">
              <w:rPr>
                <w:rFonts w:asciiTheme="majorHAnsi" w:hAnsiTheme="majorHAnsi"/>
                <w:sz w:val="20"/>
              </w:rPr>
              <w:t xml:space="preserve">MESA AUXILIAR ODONTOLÓGICA, </w:t>
            </w:r>
            <w:r w:rsidRPr="00E2771C">
              <w:rPr>
                <w:rFonts w:asciiTheme="majorHAnsi" w:hAnsiTheme="majorHAnsi"/>
                <w:b w:val="0"/>
                <w:sz w:val="20"/>
              </w:rPr>
              <w:t xml:space="preserve">possui no mínimo 05 gavetas, possui tranca para todas as gavetas, possui rodinhas, </w:t>
            </w:r>
            <w:r w:rsidRPr="00E2771C">
              <w:rPr>
                <w:rFonts w:asciiTheme="majorHAnsi" w:hAnsiTheme="majorHAnsi"/>
                <w:sz w:val="20"/>
              </w:rPr>
              <w:t>dimensões</w:t>
            </w:r>
            <w:r w:rsidRPr="00E2771C">
              <w:rPr>
                <w:rFonts w:asciiTheme="majorHAnsi" w:hAnsiTheme="majorHAnsi"/>
                <w:b w:val="0"/>
                <w:sz w:val="20"/>
              </w:rPr>
              <w:t xml:space="preserve"> mínimas: </w:t>
            </w:r>
            <w:r w:rsidRPr="00E2771C">
              <w:rPr>
                <w:rFonts w:asciiTheme="majorHAnsi" w:hAnsiTheme="majorHAnsi"/>
                <w:b w:val="0"/>
                <w:sz w:val="20"/>
                <w:shd w:val="clear" w:color="auto" w:fill="FFFFFF"/>
              </w:rPr>
              <w:t>Largura 48cm x Altura 72cm x Profundidade 35cm, possui chave do tipo escamoteável de rotação 180 graus, com acabamento plástico polido, ela fecha todas as gavetas, possui puxadores nas gavetas, mesa auxiliar na cor branca, fabricada 100% em MDF Branco TX (Textura levemente granulada de brilho discreto), possui</w:t>
            </w:r>
            <w:r w:rsidRPr="00E2771C">
              <w:rPr>
                <w:rFonts w:asciiTheme="majorHAnsi" w:hAnsiTheme="majorHAnsi"/>
                <w:b w:val="0"/>
                <w:sz w:val="20"/>
              </w:rPr>
              <w:br/>
            </w:r>
            <w:r w:rsidRPr="00E2771C">
              <w:rPr>
                <w:rFonts w:asciiTheme="majorHAnsi" w:hAnsiTheme="majorHAnsi"/>
                <w:b w:val="0"/>
                <w:sz w:val="20"/>
                <w:shd w:val="clear" w:color="auto" w:fill="FFFFFF"/>
              </w:rPr>
              <w:t>corrediças telescopias,  garantindo leveza no abrir e fechar das gavetas</w:t>
            </w:r>
            <w:r w:rsidRPr="00E2771C">
              <w:rPr>
                <w:rFonts w:asciiTheme="majorHAnsi" w:hAnsiTheme="majorHAnsi"/>
                <w:b w:val="0"/>
                <w:sz w:val="20"/>
              </w:rPr>
              <w:t xml:space="preserve">, mesa </w:t>
            </w:r>
            <w:r w:rsidRPr="00E2771C">
              <w:rPr>
                <w:rFonts w:asciiTheme="majorHAnsi" w:hAnsiTheme="majorHAnsi"/>
                <w:b w:val="0"/>
                <w:sz w:val="20"/>
              </w:rPr>
              <w:lastRenderedPageBreak/>
              <w:t>deve ser fabricada seguindo todas as normas da ANVISA.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3A167D" w14:textId="77777777" w:rsidR="00E2771C" w:rsidRPr="00E2771C" w:rsidRDefault="00E2771C">
            <w:pPr>
              <w:jc w:val="center"/>
              <w:rPr>
                <w:rFonts w:asciiTheme="majorHAnsi" w:eastAsia="Arial" w:hAnsiTheme="majorHAnsi" w:cs="Times New Roman"/>
                <w:sz w:val="20"/>
                <w:szCs w:val="20"/>
              </w:rPr>
            </w:pPr>
            <w:r w:rsidRPr="00E2771C">
              <w:rPr>
                <w:rFonts w:asciiTheme="majorHAnsi" w:eastAsia="Arial" w:hAnsiTheme="majorHAnsi"/>
                <w:sz w:val="20"/>
                <w:szCs w:val="20"/>
              </w:rPr>
              <w:lastRenderedPageBreak/>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7D8C0E"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2DC57" w14:textId="77777777" w:rsidR="00E2771C" w:rsidRPr="00E2771C" w:rsidRDefault="00E2771C">
            <w:pPr>
              <w:rPr>
                <w:rFonts w:asciiTheme="majorHAnsi" w:hAnsiTheme="majorHAnsi"/>
                <w:sz w:val="20"/>
                <w:szCs w:val="20"/>
              </w:rPr>
            </w:pPr>
            <w:r w:rsidRPr="00E2771C">
              <w:rPr>
                <w:rFonts w:asciiTheme="majorHAnsi" w:hAnsiTheme="majorHAnsi"/>
                <w:sz w:val="20"/>
                <w:szCs w:val="20"/>
              </w:rPr>
              <w:t>3.529,83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7BB49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7.059,66</w:t>
            </w:r>
          </w:p>
        </w:tc>
      </w:tr>
      <w:tr w:rsidR="00E2771C" w:rsidRPr="00E2771C" w14:paraId="16826E9A" w14:textId="77777777" w:rsidTr="00E2771C">
        <w:tc>
          <w:tcPr>
            <w:tcW w:w="709" w:type="dxa"/>
            <w:tcBorders>
              <w:top w:val="single" w:sz="4" w:space="0" w:color="auto"/>
              <w:left w:val="single" w:sz="4" w:space="0" w:color="auto"/>
              <w:bottom w:val="single" w:sz="4" w:space="0" w:color="auto"/>
              <w:right w:val="single" w:sz="4" w:space="0" w:color="auto"/>
            </w:tcBorders>
            <w:vAlign w:val="center"/>
            <w:hideMark/>
          </w:tcPr>
          <w:p w14:paraId="4EC78286" w14:textId="77777777" w:rsidR="00E2771C" w:rsidRPr="00E2771C" w:rsidRDefault="00E2771C">
            <w:pPr>
              <w:adjustRightInd w:val="0"/>
              <w:jc w:val="center"/>
              <w:rPr>
                <w:rFonts w:asciiTheme="majorHAnsi" w:hAnsiTheme="majorHAnsi"/>
                <w:sz w:val="20"/>
                <w:szCs w:val="20"/>
              </w:rPr>
            </w:pPr>
            <w:r w:rsidRPr="00E2771C">
              <w:rPr>
                <w:rFonts w:asciiTheme="majorHAnsi" w:hAnsiTheme="majorHAnsi"/>
                <w:sz w:val="20"/>
                <w:szCs w:val="20"/>
              </w:rPr>
              <w:lastRenderedPageBreak/>
              <w:t>56</w:t>
            </w:r>
          </w:p>
        </w:tc>
        <w:tc>
          <w:tcPr>
            <w:tcW w:w="886" w:type="dxa"/>
            <w:tcBorders>
              <w:top w:val="single" w:sz="4" w:space="0" w:color="auto"/>
              <w:left w:val="single" w:sz="4" w:space="0" w:color="auto"/>
              <w:bottom w:val="single" w:sz="4" w:space="0" w:color="auto"/>
              <w:right w:val="single" w:sz="4" w:space="0" w:color="auto"/>
            </w:tcBorders>
            <w:vAlign w:val="center"/>
            <w:hideMark/>
          </w:tcPr>
          <w:p w14:paraId="56E7303C"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11023</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E325AAA" w14:textId="77777777" w:rsidR="00E2771C" w:rsidRPr="00E2771C" w:rsidRDefault="00E2771C">
            <w:pPr>
              <w:jc w:val="both"/>
              <w:rPr>
                <w:rFonts w:asciiTheme="majorHAnsi" w:hAnsiTheme="majorHAnsi"/>
                <w:sz w:val="20"/>
                <w:szCs w:val="20"/>
              </w:rPr>
            </w:pPr>
            <w:r w:rsidRPr="00E2771C">
              <w:rPr>
                <w:rFonts w:asciiTheme="majorHAnsi" w:hAnsiTheme="majorHAnsi"/>
                <w:b/>
                <w:sz w:val="20"/>
                <w:szCs w:val="20"/>
              </w:rPr>
              <w:t>CONJUNTO MÓVEL ODONTOLIGICO BALCÃO ARMÁRIO SUSPENSO</w:t>
            </w:r>
            <w:r w:rsidRPr="00E2771C">
              <w:rPr>
                <w:rFonts w:asciiTheme="majorHAnsi" w:hAnsiTheme="majorHAnsi"/>
                <w:sz w:val="20"/>
                <w:szCs w:val="20"/>
              </w:rPr>
              <w:t xml:space="preserve">, tampo incluso, possui no mínimo 06 módulos, fabricado em MPF reforçado, material das corrediças metal, material das alças metal, quantidade de gavetas 05, quantidade de portas 05, </w:t>
            </w:r>
            <w:r w:rsidRPr="00E2771C">
              <w:rPr>
                <w:rFonts w:asciiTheme="majorHAnsi" w:hAnsiTheme="majorHAnsi" w:cs="Arial"/>
                <w:b/>
                <w:sz w:val="20"/>
                <w:szCs w:val="20"/>
                <w:shd w:val="clear" w:color="auto" w:fill="FFFFFF"/>
              </w:rPr>
              <w:t>Dimensões</w:t>
            </w:r>
            <w:r w:rsidRPr="00E2771C">
              <w:rPr>
                <w:rFonts w:asciiTheme="majorHAnsi" w:hAnsiTheme="majorHAnsi" w:cs="Arial"/>
                <w:sz w:val="20"/>
                <w:szCs w:val="20"/>
                <w:shd w:val="clear" w:color="auto" w:fill="FFFFFF"/>
              </w:rPr>
              <w:t xml:space="preserve"> do conjunto</w:t>
            </w:r>
            <w:r w:rsidRPr="00E2771C">
              <w:rPr>
                <w:rFonts w:asciiTheme="majorHAnsi" w:hAnsiTheme="majorHAnsi" w:cs="Arial"/>
                <w:sz w:val="20"/>
                <w:szCs w:val="20"/>
              </w:rPr>
              <w:br/>
            </w:r>
            <w:r w:rsidRPr="00E2771C">
              <w:rPr>
                <w:rFonts w:asciiTheme="majorHAnsi" w:hAnsiTheme="majorHAnsi" w:cs="Arial"/>
                <w:sz w:val="20"/>
                <w:szCs w:val="20"/>
                <w:shd w:val="clear" w:color="auto" w:fill="FFFFFF"/>
              </w:rPr>
              <w:t>Armário Superior (suspenso) - Altura 58cm, Profundidade: 37cm, Largura: 1.46cm</w:t>
            </w:r>
            <w:r w:rsidRPr="00E2771C">
              <w:rPr>
                <w:rFonts w:asciiTheme="majorHAnsi" w:hAnsiTheme="majorHAnsi" w:cs="Arial"/>
                <w:sz w:val="20"/>
                <w:szCs w:val="20"/>
              </w:rPr>
              <w:br/>
            </w:r>
            <w:r w:rsidRPr="00E2771C">
              <w:rPr>
                <w:rFonts w:asciiTheme="majorHAnsi" w:hAnsiTheme="majorHAnsi" w:cs="Arial"/>
                <w:sz w:val="20"/>
                <w:szCs w:val="20"/>
                <w:shd w:val="clear" w:color="auto" w:fill="FFFFFF"/>
              </w:rPr>
              <w:t xml:space="preserve">Bancada - Altura: 82cm, Profundidade 37cm, Largura 1.46cm, </w:t>
            </w:r>
            <w:r w:rsidRPr="00E2771C">
              <w:rPr>
                <w:rFonts w:asciiTheme="majorHAnsi" w:hAnsiTheme="majorHAnsi"/>
                <w:b/>
                <w:sz w:val="20"/>
                <w:szCs w:val="20"/>
              </w:rPr>
              <w:t>Composição:</w:t>
            </w:r>
            <w:r w:rsidRPr="00E2771C">
              <w:rPr>
                <w:rFonts w:asciiTheme="majorHAnsi" w:hAnsiTheme="majorHAnsi"/>
                <w:sz w:val="20"/>
                <w:szCs w:val="20"/>
              </w:rPr>
              <w:t xml:space="preserve"> </w:t>
            </w:r>
            <w:r w:rsidRPr="00E2771C">
              <w:rPr>
                <w:rFonts w:asciiTheme="majorHAnsi" w:hAnsiTheme="majorHAnsi" w:cs="Arial"/>
                <w:sz w:val="20"/>
                <w:szCs w:val="20"/>
                <w:shd w:val="clear" w:color="auto" w:fill="FFFFFF"/>
              </w:rPr>
              <w:t>Bancada contendo 5 gavetas + 2 (dois) módulos com armário + pia com torneira</w:t>
            </w:r>
            <w:r w:rsidRPr="00E2771C">
              <w:rPr>
                <w:rFonts w:asciiTheme="majorHAnsi" w:hAnsiTheme="majorHAnsi" w:cs="Arial"/>
                <w:sz w:val="20"/>
                <w:szCs w:val="20"/>
              </w:rPr>
              <w:t xml:space="preserve"> a</w:t>
            </w:r>
            <w:r w:rsidRPr="00E2771C">
              <w:rPr>
                <w:rFonts w:asciiTheme="majorHAnsi" w:hAnsiTheme="majorHAnsi" w:cs="Arial"/>
                <w:sz w:val="20"/>
                <w:szCs w:val="20"/>
                <w:shd w:val="clear" w:color="auto" w:fill="FFFFFF"/>
              </w:rPr>
              <w:t>rmário suspenso com 3 (três) módulos com prateleira</w:t>
            </w:r>
            <w:r w:rsidRPr="00E2771C">
              <w:rPr>
                <w:rFonts w:asciiTheme="majorHAnsi" w:hAnsiTheme="majorHAnsi" w:cs="Arial"/>
                <w:sz w:val="20"/>
                <w:szCs w:val="20"/>
              </w:rPr>
              <w:br/>
            </w:r>
            <w:r w:rsidRPr="00E2771C">
              <w:rPr>
                <w:rFonts w:asciiTheme="majorHAnsi" w:hAnsiTheme="majorHAnsi" w:cs="Arial"/>
                <w:sz w:val="20"/>
                <w:szCs w:val="20"/>
                <w:shd w:val="clear" w:color="auto" w:fill="FFFFFF"/>
              </w:rPr>
              <w:t>01 (uma) bandeja organizadora, Características: Pia em aço INOX 25cm de diâmetro internamente, não acumula sujeira e possui alta resistência a corrosão</w:t>
            </w:r>
            <w:r w:rsidRPr="00E2771C">
              <w:rPr>
                <w:rFonts w:asciiTheme="majorHAnsi" w:hAnsiTheme="majorHAnsi" w:cs="Arial"/>
                <w:sz w:val="20"/>
                <w:szCs w:val="20"/>
              </w:rPr>
              <w:br/>
            </w:r>
            <w:r w:rsidRPr="00E2771C">
              <w:rPr>
                <w:rFonts w:asciiTheme="majorHAnsi" w:hAnsiTheme="majorHAnsi" w:cs="Arial"/>
                <w:sz w:val="20"/>
                <w:szCs w:val="20"/>
                <w:shd w:val="clear" w:color="auto" w:fill="FFFFFF"/>
              </w:rPr>
              <w:t>puxadores em metal cromado 128mm extremamente resistentes</w:t>
            </w:r>
            <w:r w:rsidRPr="00E2771C">
              <w:rPr>
                <w:rFonts w:asciiTheme="majorHAnsi" w:hAnsiTheme="majorHAnsi" w:cs="Arial"/>
                <w:sz w:val="20"/>
                <w:szCs w:val="20"/>
              </w:rPr>
              <w:t>, g</w:t>
            </w:r>
            <w:r w:rsidRPr="00E2771C">
              <w:rPr>
                <w:rFonts w:asciiTheme="majorHAnsi" w:hAnsiTheme="majorHAnsi" w:cs="Arial"/>
                <w:sz w:val="20"/>
                <w:szCs w:val="20"/>
                <w:shd w:val="clear" w:color="auto" w:fill="FFFFFF"/>
              </w:rPr>
              <w:t>avetas com corrediça telescópica, que garantem abertura total da gaveta, maior tempo de vida útil e maior resistência ao peso</w:t>
            </w:r>
            <w:r w:rsidRPr="00E2771C">
              <w:rPr>
                <w:rFonts w:asciiTheme="majorHAnsi" w:hAnsiTheme="majorHAnsi" w:cs="Arial"/>
                <w:sz w:val="20"/>
                <w:szCs w:val="20"/>
              </w:rPr>
              <w:t>, f</w:t>
            </w:r>
            <w:r w:rsidRPr="00E2771C">
              <w:rPr>
                <w:rFonts w:asciiTheme="majorHAnsi" w:hAnsiTheme="majorHAnsi" w:cs="Arial"/>
                <w:sz w:val="20"/>
                <w:szCs w:val="20"/>
                <w:shd w:val="clear" w:color="auto" w:fill="FFFFFF"/>
              </w:rPr>
              <w:t>ácil limpeza e desinfecção da superfície do móvel, as prateleiras do modulo inferior são ajustáveis</w:t>
            </w:r>
            <w:r w:rsidRPr="00E2771C">
              <w:rPr>
                <w:rFonts w:asciiTheme="majorHAnsi" w:hAnsiTheme="majorHAnsi" w:cs="Arial"/>
                <w:sz w:val="20"/>
                <w:szCs w:val="20"/>
              </w:rPr>
              <w:br/>
            </w:r>
            <w:r w:rsidRPr="00E2771C">
              <w:rPr>
                <w:rFonts w:asciiTheme="majorHAnsi" w:hAnsiTheme="majorHAnsi" w:cs="Arial"/>
                <w:sz w:val="20"/>
                <w:szCs w:val="20"/>
                <w:shd w:val="clear" w:color="auto" w:fill="FFFFFF"/>
              </w:rPr>
              <w:t xml:space="preserve">fabricado 100% em MDF Branco TX (Textura levemente granulada de brilho discreto), produto </w:t>
            </w:r>
            <w:r w:rsidRPr="00E2771C">
              <w:rPr>
                <w:rFonts w:asciiTheme="majorHAnsi" w:hAnsiTheme="majorHAnsi" w:cs="Arial"/>
                <w:sz w:val="20"/>
                <w:szCs w:val="20"/>
              </w:rPr>
              <w:t>deve ser fabricado seguindo todas as normas da ANVISA.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CD2909" w14:textId="77777777" w:rsidR="00E2771C" w:rsidRPr="00E2771C" w:rsidRDefault="00E2771C">
            <w:pPr>
              <w:jc w:val="center"/>
              <w:rPr>
                <w:rFonts w:asciiTheme="majorHAnsi" w:eastAsia="Arial" w:hAnsiTheme="majorHAnsi"/>
                <w:sz w:val="20"/>
                <w:szCs w:val="20"/>
              </w:rPr>
            </w:pPr>
            <w:r w:rsidRPr="00E2771C">
              <w:rPr>
                <w:rFonts w:asciiTheme="majorHAnsi" w:eastAsia="Arial" w:hAnsiTheme="majorHAnsi"/>
                <w:sz w:val="20"/>
                <w:szCs w:val="20"/>
              </w:rPr>
              <w:t>Und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AC3316" w14:textId="77777777" w:rsidR="00E2771C" w:rsidRPr="00E2771C" w:rsidRDefault="00E2771C">
            <w:pPr>
              <w:jc w:val="center"/>
              <w:rPr>
                <w:rFonts w:asciiTheme="majorHAnsi" w:eastAsia="Times New Roman" w:hAnsiTheme="majorHAnsi"/>
                <w:sz w:val="20"/>
                <w:szCs w:val="20"/>
                <w:lang w:eastAsia="pt-BR"/>
              </w:rPr>
            </w:pPr>
            <w:r w:rsidRPr="00E2771C">
              <w:rPr>
                <w:rFonts w:asciiTheme="majorHAnsi" w:hAnsiTheme="majorHAnsi"/>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308D5D"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5.818,62</w:t>
            </w:r>
          </w:p>
        </w:tc>
        <w:tc>
          <w:tcPr>
            <w:tcW w:w="1559" w:type="dxa"/>
            <w:tcBorders>
              <w:top w:val="single" w:sz="4" w:space="0" w:color="auto"/>
              <w:left w:val="single" w:sz="4" w:space="0" w:color="auto"/>
              <w:bottom w:val="single" w:sz="4" w:space="0" w:color="auto"/>
              <w:right w:val="single" w:sz="4" w:space="0" w:color="auto"/>
            </w:tcBorders>
            <w:vAlign w:val="center"/>
          </w:tcPr>
          <w:p w14:paraId="03ABEF5F" w14:textId="77777777" w:rsidR="00E2771C" w:rsidRPr="00E2771C" w:rsidRDefault="00E2771C">
            <w:pPr>
              <w:jc w:val="center"/>
              <w:rPr>
                <w:rFonts w:asciiTheme="majorHAnsi" w:hAnsiTheme="majorHAnsi"/>
                <w:sz w:val="20"/>
                <w:szCs w:val="20"/>
              </w:rPr>
            </w:pPr>
            <w:r w:rsidRPr="00E2771C">
              <w:rPr>
                <w:rFonts w:asciiTheme="majorHAnsi" w:hAnsiTheme="majorHAnsi"/>
                <w:sz w:val="20"/>
                <w:szCs w:val="20"/>
              </w:rPr>
              <w:t>11.637,24</w:t>
            </w:r>
          </w:p>
          <w:p w14:paraId="760AC708" w14:textId="77777777" w:rsidR="00E2771C" w:rsidRPr="00E2771C" w:rsidRDefault="00E2771C">
            <w:pPr>
              <w:jc w:val="center"/>
              <w:rPr>
                <w:rFonts w:asciiTheme="majorHAnsi" w:hAnsiTheme="majorHAnsi"/>
                <w:sz w:val="20"/>
                <w:szCs w:val="20"/>
              </w:rPr>
            </w:pPr>
          </w:p>
        </w:tc>
      </w:tr>
      <w:tr w:rsidR="00E2771C" w:rsidRPr="00E2771C" w14:paraId="4F9EB82C" w14:textId="77777777" w:rsidTr="00E2771C">
        <w:trPr>
          <w:trHeight w:val="292"/>
        </w:trPr>
        <w:tc>
          <w:tcPr>
            <w:tcW w:w="8222" w:type="dxa"/>
            <w:gridSpan w:val="6"/>
            <w:tcBorders>
              <w:top w:val="single" w:sz="4" w:space="0" w:color="auto"/>
              <w:left w:val="single" w:sz="4" w:space="0" w:color="auto"/>
              <w:bottom w:val="single" w:sz="4" w:space="0" w:color="auto"/>
              <w:right w:val="single" w:sz="4" w:space="0" w:color="auto"/>
            </w:tcBorders>
            <w:vAlign w:val="center"/>
            <w:hideMark/>
          </w:tcPr>
          <w:p w14:paraId="24D9C49E" w14:textId="77777777" w:rsidR="00E2771C" w:rsidRPr="00E2771C" w:rsidRDefault="00E2771C">
            <w:pPr>
              <w:jc w:val="right"/>
              <w:rPr>
                <w:rFonts w:asciiTheme="majorHAnsi" w:hAnsiTheme="majorHAnsi"/>
                <w:b/>
                <w:sz w:val="20"/>
                <w:szCs w:val="20"/>
              </w:rPr>
            </w:pPr>
            <w:r w:rsidRPr="00E2771C">
              <w:rPr>
                <w:rFonts w:asciiTheme="majorHAnsi" w:hAnsiTheme="majorHAnsi"/>
                <w:b/>
                <w:sz w:val="20"/>
                <w:szCs w:val="20"/>
              </w:rPr>
              <w:t>TOTAL GERAL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589D7D" w14:textId="77777777" w:rsidR="00E2771C" w:rsidRPr="00E2771C" w:rsidRDefault="00E2771C">
            <w:pPr>
              <w:spacing w:line="360" w:lineRule="auto"/>
              <w:jc w:val="center"/>
              <w:rPr>
                <w:rFonts w:asciiTheme="majorHAnsi" w:hAnsiTheme="majorHAnsi"/>
                <w:b/>
                <w:sz w:val="20"/>
                <w:szCs w:val="20"/>
              </w:rPr>
            </w:pPr>
            <w:r w:rsidRPr="00E2771C">
              <w:rPr>
                <w:rFonts w:asciiTheme="majorHAnsi" w:hAnsiTheme="majorHAnsi"/>
                <w:b/>
                <w:sz w:val="20"/>
                <w:szCs w:val="20"/>
              </w:rPr>
              <w:t>81.131,65</w:t>
            </w:r>
          </w:p>
        </w:tc>
      </w:tr>
    </w:tbl>
    <w:p w14:paraId="0BAD0B9F" w14:textId="77777777" w:rsidR="0066163F" w:rsidRPr="0066163F" w:rsidRDefault="0066163F" w:rsidP="0066163F">
      <w:pPr>
        <w:rPr>
          <w:lang w:val="en-US" w:eastAsia="pt-BR"/>
        </w:rPr>
      </w:pPr>
    </w:p>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r w:rsidRPr="009D2EF2">
        <w:rPr>
          <w:rFonts w:ascii="Times New Roman" w:hAnsi="Times New Roman" w:cs="Times New Roman"/>
          <w:color w:val="auto"/>
        </w:rPr>
        <w:t>Vinculam esta contratação, independentemente de transcrição:</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Termo de Referência;</w:t>
      </w:r>
    </w:p>
    <w:p w14:paraId="1E4CED5D" w14:textId="18079A98" w:rsidR="002722E3"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Edital da Licit</w:t>
      </w:r>
      <w:r w:rsidR="00125193">
        <w:rPr>
          <w:rFonts w:ascii="Times New Roman" w:hAnsi="Times New Roman" w:cs="Times New Roman"/>
          <w:color w:val="auto"/>
        </w:rPr>
        <w:t>ação</w:t>
      </w:r>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Proposta do contratado;</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do(a) ............................., na forma do </w:t>
      </w:r>
      <w:hyperlink r:id="rId28"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t>A prorrogação de que trata este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29"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regime de execução contratual, os modelos de gestão e de execução, assim </w:t>
      </w:r>
      <w:proofErr w:type="gramStart"/>
      <w:r w:rsidRPr="009D2EF2">
        <w:rPr>
          <w:rFonts w:ascii="Times New Roman" w:hAnsi="Times New Roman" w:cs="Times New Roman"/>
          <w:color w:val="auto"/>
        </w:rPr>
        <w:t>como</w:t>
      </w:r>
      <w:proofErr w:type="gramEnd"/>
      <w:r w:rsidRPr="009D2EF2">
        <w:rPr>
          <w:rFonts w:ascii="Times New Roman" w:hAnsi="Times New Roman" w:cs="Times New Roman"/>
          <w:color w:val="auto"/>
        </w:rPr>
        <w:t xml:space="preserve"> os prazos e condições de conclusão, entrega, observação e recebimento do objeto constam no Termo de Referência, anexo a este Contrato.</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30"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31"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w:t>
      </w:r>
      <w:proofErr w:type="gramStart"/>
      <w:r w:rsidRPr="009D2EF2">
        <w:rPr>
          <w:rFonts w:ascii="Times New Roman" w:hAnsi="Times New Roman" w:cs="Times New Roman"/>
          <w:color w:val="auto"/>
        </w:rPr>
        <w:t>este</w:t>
      </w:r>
      <w:proofErr w:type="gramEnd"/>
      <w:r w:rsidRPr="009D2EF2">
        <w:rPr>
          <w:rFonts w:ascii="Times New Roman" w:hAnsi="Times New Roman" w:cs="Times New Roman"/>
          <w:color w:val="auto"/>
        </w:rPr>
        <w:t xml:space="preserve"> Contrato.</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SÉTIMA - REAJUSTE (</w:t>
      </w:r>
      <w:hyperlink r:id="rId32"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do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(indicar o 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caso de atraso ou não divulgação do(s) índice (s) de reajustamento, o contratante pagará ao contratado a importância calculada pela última variação conhecida, liquidando a diferença correspondente tão logo </w:t>
      </w:r>
      <w:proofErr w:type="gramStart"/>
      <w:r w:rsidRPr="009D2EF2">
        <w:rPr>
          <w:rFonts w:ascii="Times New Roman" w:hAnsi="Times New Roman" w:cs="Times New Roman"/>
          <w:color w:val="auto"/>
        </w:rPr>
        <w:t>seja(</w:t>
      </w:r>
      <w:proofErr w:type="gramEnd"/>
      <w:r w:rsidRPr="009D2EF2">
        <w:rPr>
          <w:rFonts w:ascii="Times New Roman" w:hAnsi="Times New Roman" w:cs="Times New Roman"/>
          <w:color w:val="auto"/>
        </w:rPr>
        <w:t>m) divulgado(s) o(s) índice(s) definitivo(s).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Nas aferições finais, o(s) índice(s) utilizado(s) para reajuste será(ão), obrigatoriamente, o(s) definitivo(s).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Caso o(s) índice(s) estabelecido(s) para reajustamento venha(m) a ser extinto(s) ou de qualquer forma não possa(m) mais ser utilizado(s), será(ão) adotado(s), em substituição, o(s) que vier(em) a ser determinado(s) pela legislação então em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ausência de previsão legal quanto ao índice substituto, as partes elegerão novo índice oficial, para reajustamento do preço do valor remanescente, por meio de termo aditivo.</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reajuste será realizado por apostilamento.</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33"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Aplicar ao Contratado as sanções previstas na lei e neste Contrato;</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a contar da data do protocolo do requerimento para decidir, admitida a prorrogação motivada, por igual período.</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Responder eventuais pedidos de reestabelecimento do equilíbrio econômico-financeiro feitos pelo contratado no prazo máximo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60 dias).</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NONA - OBRIGAÇÕES DO CONTRATADO (</w:t>
      </w:r>
      <w:hyperlink r:id="rId34"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35"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Atender às determinações regulares emitidas pelo fiscal ou gestor do contrato ou autoridade superior (</w:t>
      </w:r>
      <w:hyperlink r:id="rId36"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Manter durante toda a vigência do contrato, em compatibilidade com as obrigações assumidas, todas as condições exigidas para habilitação na licitação;</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37"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Comprovar a reserva de cargos a que se refere a cláusula acima, no prazo fixado pelo fiscal do contrato, com a indicação dos empregados que preencheram as referidas vagas (</w:t>
      </w:r>
      <w:hyperlink r:id="rId38"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Guardar sigilo sobre todas as informações obtidas em decorrência do cumprimento do contrato;</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9"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5" w:name="_Ref118293001"/>
      <w:r w:rsidRPr="009D2EF2">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5"/>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Conduzir os trabalhos com estrita observância às normas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6" w:name="_Ref118293030"/>
      <w:r w:rsidRPr="009D2EF2">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76"/>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40"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haverá exigência de garantia contratual da execução.</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do seguro garantia deverá acompanhar as modificações referentes à vigência do contrato principal mediante a emissão do respectivo endosso pela seguradora.</w:t>
      </w:r>
    </w:p>
    <w:p w14:paraId="6098DFD8" w14:textId="6DFC3424"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A26414">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7" w:name="_Ref118297051"/>
      <w:r w:rsidRPr="009D2EF2">
        <w:rPr>
          <w:rFonts w:ascii="Times New Roman" w:hAnsi="Times New Roman" w:cs="Times New Roman"/>
          <w:color w:val="auto"/>
        </w:rPr>
        <w:t xml:space="preserve">Na hipótese de suspensão do contrato por ordem ou inadimplemento da Administração, o contratado ficará desobrigado de renovar a garantia ou de endossar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de seguro até a ordem de reinício da execução ou o adimplemento pela Administração.</w:t>
      </w:r>
      <w:bookmarkEnd w:id="77"/>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78" w:name="_Ref118297166"/>
      <w:r w:rsidRPr="009D2EF2">
        <w:rPr>
          <w:rFonts w:ascii="Times New Roman" w:hAnsi="Times New Roman" w:cs="Times New Roman"/>
          <w:color w:val="auto"/>
        </w:rPr>
        <w:t>A garantia assegurará, qualquer que seja a modalidade escolhida, o pagamento de:</w:t>
      </w:r>
      <w:bookmarkEnd w:id="78"/>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prejuízos advindos do não cumprimento do objeto do contrato e do não adimplemento das demais obrigações nele previstas;</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multas moratórias e punitivas aplicadas pela Administração à contratada;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obrigações trabalhistas e previdenciárias de qualquer natureza e para com o FGTS, não adimplidas pelo contratado, quando couber.</w:t>
      </w:r>
    </w:p>
    <w:p w14:paraId="008240C4" w14:textId="05D6B95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A26414">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observada a legislação que rege a matéria.</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garantia em dinheiro deverá ser efetuada em favor do contratante, em conta específica na Caixa Econômica Federal, com correção monetária.</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1"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 caso de alteração do valor do contrato, ou prorrogação de sua vigência, a garantia deverá ser ajustada ou renovada, seguindo os mesmos parâmetros utilizados quando da contratação.</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o valor da garantia for utilizado total ou parcialmente em pagamento de qualquer obrigação, o Contratado obriga-se a fazer a respectiva reposição no prazo máximo de .......... (......) dias úteis, contados da data em que for notificada.</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Contratante executará a garantia na forma prevista na legislação que rege a matéria.</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O emitente da garantia ofertada pelo contratado deverá ser notificado pelo contratante quanto ao início de processo administrativo para apuração de descumprimento de cláusulas contratuais (</w:t>
      </w:r>
      <w:hyperlink r:id="rId42"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43"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garantidor não é parte para figurar em processo administrativo instaurado pelo contratante com o objetivo de apurar prejuízos e/ou aplicar sanções à contratada.</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autoriza o contratante a reter, a qualquer tempo, a garantia, na forma prevista neste Contrato.</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44"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45"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46"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praticar</w:t>
      </w:r>
      <w:proofErr w:type="gramEnd"/>
      <w:r w:rsidRPr="009D2EF2">
        <w:rPr>
          <w:rFonts w:ascii="Times New Roman" w:eastAsia="Arial" w:hAnsi="Times New Roman" w:cs="Times New Roman"/>
          <w:sz w:val="20"/>
          <w:szCs w:val="20"/>
        </w:rPr>
        <w:t xml:space="preserve"> ato lesivo previsto no </w:t>
      </w:r>
      <w:hyperlink r:id="rId47"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Serão aplicadas ao contratado que incorrer nas infrações acima descritas as seguintes sanções:</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48" w:anchor="art156§2" w:history="1">
        <w:r w:rsidRPr="009D2EF2">
          <w:rPr>
            <w:rStyle w:val="Hyperlink"/>
            <w:rFonts w:ascii="Times New Roman" w:hAnsi="Times New Roman" w:cs="Times New Roman"/>
            <w:color w:val="auto"/>
            <w:sz w:val="20"/>
            <w:szCs w:val="20"/>
          </w:rPr>
          <w:t xml:space="preserve">art. 156, §2º, da </w:t>
        </w:r>
        <w:bookmarkStart w:id="79" w:name="_Hlk114504069"/>
        <w:r w:rsidRPr="009D2EF2">
          <w:rPr>
            <w:rStyle w:val="Hyperlink"/>
            <w:rFonts w:ascii="Times New Roman" w:hAnsi="Times New Roman" w:cs="Times New Roman"/>
            <w:color w:val="auto"/>
            <w:sz w:val="20"/>
            <w:szCs w:val="20"/>
          </w:rPr>
          <w:t>Lei nº 14.133, de 2021</w:t>
        </w:r>
        <w:bookmarkEnd w:id="79"/>
      </w:hyperlink>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49"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50"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lastRenderedPageBreak/>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A aplicação das sanções previstas neste Contrato não exclui, em hipótese alguma, a obrigação de reparação integral do dano causado ao Contratante (</w:t>
      </w:r>
      <w:hyperlink r:id="rId51"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Todas as sanções previstas neste Contrato poderão ser aplicadas cumulativamente com a multa (</w:t>
      </w:r>
      <w:hyperlink r:id="rId52"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53"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54"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proofErr w:type="gramStart"/>
      <w:r w:rsidRPr="009D2EF2">
        <w:rPr>
          <w:rFonts w:ascii="Times New Roman" w:hAnsi="Times New Roman" w:cs="Times New Roman"/>
          <w:color w:val="auto"/>
        </w:rPr>
        <w:t>dias</w:t>
      </w:r>
      <w:proofErr w:type="gramEnd"/>
      <w:r w:rsidRPr="009D2EF2">
        <w:rPr>
          <w:rFonts w:ascii="Times New Roman" w:hAnsi="Times New Roman" w:cs="Times New Roman"/>
          <w:color w:val="auto"/>
        </w:rPr>
        <w:t>, a contar da data do recebimento da comunicação enviada pela autoridade competente.</w:t>
      </w:r>
      <w:bookmarkStart w:id="80" w:name="_Hlk78351618"/>
      <w:bookmarkEnd w:id="80"/>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55"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56"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57"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58"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59"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0"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1"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lastRenderedPageBreak/>
        <w:t xml:space="preserve">As sanções de impedimento de licitar e contratar e declaração de inidoneidade para licitar ou contratar são passíveis de reabilitação na forma do </w:t>
      </w:r>
      <w:hyperlink r:id="rId62"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81" w:name="_Hlk156254844"/>
      <w:r w:rsidRPr="009D2EF2">
        <w:rPr>
          <w:rFonts w:ascii="Times New Roman" w:hAnsi="Times New Roman" w:cs="Times New Roman"/>
          <w:color w:val="auto"/>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81"/>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SEGUNDA– DA EXTINÇÃO CONTRATUAL (</w:t>
      </w:r>
      <w:hyperlink r:id="rId63"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ficará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64"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65"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Se a operação implicar mudança da pessoa jurídica contratada, deverá ser formalizado termo aditivo para alteração subjetiva.</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extinção do contrato não configura óbice para o reconhecimento do desequilíbrio econômico-financeiro, hipótese em que será concedida indenização por meio de termo indenizatório (</w:t>
      </w:r>
      <w:hyperlink r:id="rId66"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w:t>
      </w:r>
      <w:proofErr w:type="gramStart"/>
      <w:r w:rsidRPr="009D2EF2">
        <w:rPr>
          <w:rFonts w:ascii="Times New Roman" w:hAnsi="Times New Roman" w:cs="Times New Roman"/>
          <w:color w:val="auto"/>
          <w:highlight w:val="yellow"/>
        </w:rPr>
        <w:t>.º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67"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Gestão/Unidade:</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Fonte de Recursos:</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Programa de Trabalho:</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Elemento de Despesa:</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Plano Interno:</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QUARTA – DOS CASOS OMISSOS (</w:t>
      </w:r>
      <w:hyperlink r:id="rId68"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na </w:t>
      </w:r>
      <w:r w:rsidRPr="009D2EF2">
        <w:rPr>
          <w:rFonts w:ascii="Times New Roman" w:hAnsi="Times New Roman" w:cs="Times New Roman"/>
          <w:color w:val="auto"/>
          <w:u w:val="single"/>
        </w:rPr>
        <w:t xml:space="preserve">Lei </w:t>
      </w:r>
      <w:hyperlink r:id="rId69"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contidas na </w:t>
      </w:r>
      <w:hyperlink r:id="rId70"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71"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contratado é obrigado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aceitar, nas mesmas condições contratuais, os acréscimos ou supressões que se fizerem necessários, até o limite de 25% (vinte e cinco por cento) do valor inicial atualizado do contrato.</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Registros que não caracterizam alteração do contrato podem ser realizados por simples apostila, dispensada a celebração de termo aditivo, na forma do </w:t>
      </w:r>
      <w:hyperlink r:id="rId72"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na imprensa oficial e/ou Portal Nacional de Contratações Públicas (PNCP), na forma prevista no </w:t>
      </w:r>
      <w:hyperlink r:id="rId73"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como no respectivo sítio oficial na Internet, em atenção </w:t>
      </w:r>
      <w:r w:rsidRPr="009D2EF2">
        <w:rPr>
          <w:rFonts w:ascii="Times New Roman" w:hAnsi="Times New Roman" w:cs="Times New Roman"/>
          <w:color w:val="auto"/>
          <w:highlight w:val="yellow"/>
        </w:rPr>
        <w:t xml:space="preserve">ao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r w:rsidRPr="009D2EF2">
        <w:rPr>
          <w:rFonts w:ascii="Times New Roman" w:hAnsi="Times New Roman" w:cs="Times New Roman"/>
          <w:color w:val="auto"/>
        </w:rPr>
        <w:t xml:space="preserve">ao </w:t>
      </w:r>
      <w:hyperlink r:id="rId74"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75" w:anchor="art7§3" w:history="1">
        <w:r w:rsidRPr="009D2EF2">
          <w:rPr>
            <w:rStyle w:val="Hyperlink"/>
            <w:rFonts w:ascii="Times New Roman" w:hAnsi="Times New Roman" w:cs="Times New Roman"/>
            <w:color w:val="auto"/>
          </w:rPr>
          <w:t>art. 7º, §3º, inciso V, do Decreto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76"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77"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[dia] de [mês] de [ano].</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552F079B" w14:textId="77777777" w:rsidR="005C1AF3" w:rsidRDefault="005C1AF3" w:rsidP="004A59E9">
      <w:pPr>
        <w:tabs>
          <w:tab w:val="left" w:pos="1843"/>
        </w:tabs>
        <w:spacing w:line="312" w:lineRule="auto"/>
        <w:ind w:firstLine="567"/>
        <w:jc w:val="both"/>
        <w:rPr>
          <w:rFonts w:ascii="Times New Roman" w:hAnsi="Times New Roman" w:cs="Times New Roman"/>
          <w:i/>
          <w:iCs/>
          <w:sz w:val="20"/>
          <w:szCs w:val="20"/>
        </w:rPr>
      </w:pPr>
    </w:p>
    <w:p w14:paraId="32F4F6FD"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C45EB7F"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41FC222D" w14:textId="77777777" w:rsidR="00774554" w:rsidRDefault="00774554" w:rsidP="004A59E9">
      <w:pPr>
        <w:tabs>
          <w:tab w:val="left" w:pos="1843"/>
        </w:tabs>
        <w:spacing w:line="312" w:lineRule="auto"/>
        <w:ind w:firstLine="567"/>
        <w:jc w:val="both"/>
        <w:rPr>
          <w:rFonts w:ascii="Times New Roman" w:hAnsi="Times New Roman" w:cs="Times New Roman"/>
          <w:i/>
          <w:iCs/>
          <w:sz w:val="20"/>
          <w:szCs w:val="20"/>
        </w:rPr>
      </w:pPr>
    </w:p>
    <w:p w14:paraId="2988877E" w14:textId="77777777" w:rsidR="00774554" w:rsidRDefault="00774554" w:rsidP="004A59E9">
      <w:pPr>
        <w:tabs>
          <w:tab w:val="left" w:pos="1843"/>
        </w:tabs>
        <w:spacing w:line="312" w:lineRule="auto"/>
        <w:ind w:firstLine="567"/>
        <w:jc w:val="both"/>
        <w:rPr>
          <w:rFonts w:ascii="Times New Roman" w:hAnsi="Times New Roman" w:cs="Times New Roman"/>
          <w:i/>
          <w:iCs/>
          <w:sz w:val="20"/>
          <w:szCs w:val="20"/>
        </w:rPr>
      </w:pPr>
    </w:p>
    <w:p w14:paraId="4BBA98AD" w14:textId="77777777" w:rsidR="00774554" w:rsidRDefault="00774554" w:rsidP="004A59E9">
      <w:pPr>
        <w:tabs>
          <w:tab w:val="left" w:pos="1843"/>
        </w:tabs>
        <w:spacing w:line="312" w:lineRule="auto"/>
        <w:ind w:firstLine="567"/>
        <w:jc w:val="both"/>
        <w:rPr>
          <w:rFonts w:ascii="Times New Roman" w:hAnsi="Times New Roman" w:cs="Times New Roman"/>
          <w:i/>
          <w:iCs/>
          <w:sz w:val="20"/>
          <w:szCs w:val="20"/>
        </w:rPr>
      </w:pPr>
    </w:p>
    <w:p w14:paraId="2AE4624A"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10C047E"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66432DAC" w14:textId="1BFF72B4" w:rsidR="003B60FE" w:rsidRPr="009D2EF2" w:rsidRDefault="003B60FE" w:rsidP="00662A18">
      <w:pPr>
        <w:shd w:val="clear" w:color="auto" w:fill="808080" w:themeFill="background1" w:themeFillShade="80"/>
        <w:tabs>
          <w:tab w:val="left" w:pos="1843"/>
        </w:tabs>
        <w:spacing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4A59E9">
      <w:pPr>
        <w:pStyle w:val="Corpodetexto"/>
        <w:tabs>
          <w:tab w:val="left" w:pos="1843"/>
        </w:tabs>
        <w:ind w:right="67"/>
        <w:jc w:val="both"/>
        <w:rPr>
          <w:rFonts w:ascii="Arial"/>
          <w:b/>
          <w:bCs/>
          <w:sz w:val="20"/>
        </w:rPr>
      </w:pPr>
    </w:p>
    <w:p w14:paraId="75381E4A" w14:textId="77777777" w:rsidR="006668C2" w:rsidRPr="009D2EF2" w:rsidRDefault="006668C2" w:rsidP="004A59E9">
      <w:pPr>
        <w:pStyle w:val="Corpodetexto"/>
        <w:tabs>
          <w:tab w:val="left" w:pos="1843"/>
        </w:tabs>
        <w:ind w:right="67"/>
        <w:jc w:val="both"/>
        <w:rPr>
          <w:rFonts w:ascii="Arial"/>
          <w:b/>
          <w:bCs/>
          <w:sz w:val="20"/>
        </w:rPr>
      </w:pPr>
    </w:p>
    <w:p w14:paraId="73622F25" w14:textId="31E0228E"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18B79D13"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79FD76" w14:textId="7D179909" w:rsidR="000E3A54" w:rsidRPr="009D2EF2" w:rsidRDefault="000E3A54" w:rsidP="004A59E9">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82"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w:t>
      </w:r>
      <w:proofErr w:type="gramStart"/>
      <w:r w:rsidRPr="009D2EF2">
        <w:rPr>
          <w:rFonts w:ascii="Book Antiqua" w:hAnsi="Book Antiqua" w:cs="Times New Roman"/>
          <w:sz w:val="20"/>
          <w:szCs w:val="20"/>
        </w:rPr>
        <w:t xml:space="preserve">  </w:t>
      </w:r>
      <w:proofErr w:type="gramEnd"/>
      <w:r w:rsidRPr="009D2EF2">
        <w:rPr>
          <w:rFonts w:ascii="Book Antiqua" w:hAnsi="Book Antiqua" w:cs="Times New Roman"/>
          <w:sz w:val="20"/>
          <w:szCs w:val="20"/>
        </w:rPr>
        <w:t>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82"/>
      <w:r w:rsidRPr="009D2EF2">
        <w:rPr>
          <w:rFonts w:ascii="Book Antiqua" w:hAnsi="Book Antiqua" w:cs="Times New Roman"/>
          <w:sz w:val="20"/>
          <w:szCs w:val="20"/>
        </w:rPr>
        <w:t xml:space="preserve">considerando o julgamento da licitação na modalidade de pregão, na forma eletrônica, para REGISTRO DE PREÇOS </w:t>
      </w:r>
      <w:r w:rsidRPr="00774554">
        <w:rPr>
          <w:rFonts w:ascii="Book Antiqua" w:hAnsi="Book Antiqua" w:cs="Times New Roman"/>
          <w:b/>
          <w:bCs/>
          <w:sz w:val="20"/>
          <w:szCs w:val="20"/>
        </w:rPr>
        <w:t>nº 0</w:t>
      </w:r>
      <w:r w:rsidR="006458D8" w:rsidRPr="00774554">
        <w:rPr>
          <w:rFonts w:ascii="Book Antiqua" w:hAnsi="Book Antiqua" w:cs="Times New Roman"/>
          <w:b/>
          <w:bCs/>
          <w:sz w:val="20"/>
          <w:szCs w:val="20"/>
        </w:rPr>
        <w:t>0</w:t>
      </w:r>
      <w:r w:rsidR="00510850" w:rsidRPr="00774554">
        <w:rPr>
          <w:rFonts w:ascii="Book Antiqua" w:hAnsi="Book Antiqua" w:cs="Times New Roman"/>
          <w:b/>
          <w:bCs/>
          <w:sz w:val="20"/>
          <w:szCs w:val="20"/>
        </w:rPr>
        <w:t>0</w:t>
      </w:r>
      <w:r w:rsidRPr="00774554">
        <w:rPr>
          <w:rFonts w:ascii="Book Antiqua" w:hAnsi="Book Antiqua" w:cs="Times New Roman"/>
          <w:b/>
          <w:bCs/>
          <w:sz w:val="20"/>
          <w:szCs w:val="20"/>
        </w:rPr>
        <w:t>/202</w:t>
      </w:r>
      <w:r w:rsidR="00AF0EF2">
        <w:rPr>
          <w:rFonts w:ascii="Book Antiqua" w:hAnsi="Book Antiqua" w:cs="Times New Roman"/>
          <w:b/>
          <w:bCs/>
          <w:sz w:val="20"/>
          <w:szCs w:val="20"/>
        </w:rPr>
        <w:t>5</w:t>
      </w:r>
      <w:r w:rsidRPr="009D2EF2">
        <w:rPr>
          <w:rFonts w:ascii="Book Antiqua" w:hAnsi="Book Antiqua" w:cs="Times New Roman"/>
          <w:sz w:val="20"/>
          <w:szCs w:val="20"/>
        </w:rPr>
        <w:t xml:space="preserve">, publicada no ...... </w:t>
      </w:r>
      <w:proofErr w:type="gramStart"/>
      <w:r w:rsidRPr="009D2EF2">
        <w:rPr>
          <w:rFonts w:ascii="Book Antiqua" w:hAnsi="Book Antiqua" w:cs="Times New Roman"/>
          <w:sz w:val="20"/>
          <w:szCs w:val="20"/>
        </w:rPr>
        <w:t>de</w:t>
      </w:r>
      <w:proofErr w:type="gramEnd"/>
      <w:r w:rsidRPr="009D2EF2">
        <w:rPr>
          <w:rFonts w:ascii="Book Antiqua" w:hAnsi="Book Antiqua" w:cs="Times New Roman"/>
          <w:sz w:val="20"/>
          <w:szCs w:val="20"/>
        </w:rPr>
        <w:t xml:space="preserve"> ...../...../202....., processo administrativo </w:t>
      </w:r>
      <w:r w:rsidRPr="00774554">
        <w:rPr>
          <w:rFonts w:ascii="Book Antiqua" w:hAnsi="Book Antiqua" w:cs="Times New Roman"/>
          <w:b/>
          <w:bCs/>
          <w:sz w:val="20"/>
          <w:szCs w:val="20"/>
        </w:rPr>
        <w:t xml:space="preserve">n.º </w:t>
      </w:r>
      <w:r w:rsidR="00AF0EF2">
        <w:rPr>
          <w:rFonts w:ascii="Book Antiqua" w:hAnsi="Book Antiqua" w:cs="Times New Roman"/>
          <w:b/>
          <w:bCs/>
          <w:sz w:val="20"/>
          <w:szCs w:val="20"/>
        </w:rPr>
        <w:t>360</w:t>
      </w:r>
      <w:r w:rsidRPr="00774554">
        <w:rPr>
          <w:rFonts w:ascii="Book Antiqua" w:hAnsi="Book Antiqua" w:cs="Times New Roman"/>
          <w:b/>
          <w:bCs/>
          <w:sz w:val="20"/>
          <w:szCs w:val="20"/>
        </w:rPr>
        <w:t>/202</w:t>
      </w:r>
      <w:r w:rsidR="00AF0EF2">
        <w:rPr>
          <w:rFonts w:ascii="Book Antiqua" w:hAnsi="Book Antiqua" w:cs="Times New Roman"/>
          <w:b/>
          <w:bCs/>
          <w:sz w:val="20"/>
          <w:szCs w:val="20"/>
        </w:rPr>
        <w:t>5</w:t>
      </w:r>
      <w:r w:rsidRPr="00774554">
        <w:rPr>
          <w:rFonts w:ascii="Book Antiqua" w:hAnsi="Book Antiqua" w:cs="Times New Roman"/>
          <w:b/>
          <w:bCs/>
          <w:sz w:val="20"/>
          <w:szCs w:val="20"/>
        </w:rPr>
        <w:t>/SEM</w:t>
      </w:r>
      <w:r w:rsidR="00510850" w:rsidRPr="00774554">
        <w:rPr>
          <w:rFonts w:ascii="Book Antiqua" w:hAnsi="Book Antiqua" w:cs="Times New Roman"/>
          <w:b/>
          <w:bCs/>
          <w:sz w:val="20"/>
          <w:szCs w:val="20"/>
        </w:rPr>
        <w:t>USA</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4A59E9">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w:t>
      </w:r>
      <w:proofErr w:type="gramStart"/>
      <w:r w:rsidRPr="009D2EF2">
        <w:rPr>
          <w:rFonts w:ascii="Book Antiqua" w:hAnsi="Book Antiqua" w:cs="Times New Roman"/>
          <w:color w:val="auto"/>
        </w:rPr>
        <w:t>de ........</w:t>
      </w:r>
      <w:proofErr w:type="gramEnd"/>
      <w:r w:rsidRPr="009D2EF2">
        <w:rPr>
          <w:rFonts w:ascii="Book Antiqua" w:hAnsi="Book Antiqua" w:cs="Times New Roman"/>
          <w:color w:val="auto"/>
        </w:rPr>
        <w:t xml:space="preserve"> , especificado(s) no(s) </w:t>
      </w:r>
      <w:proofErr w:type="gramStart"/>
      <w:r w:rsidRPr="009D2EF2">
        <w:rPr>
          <w:rFonts w:ascii="Book Antiqua" w:hAnsi="Book Antiqua" w:cs="Times New Roman"/>
          <w:color w:val="auto"/>
        </w:rPr>
        <w:t>item(</w:t>
      </w:r>
      <w:proofErr w:type="gramEnd"/>
      <w:r w:rsidRPr="009D2EF2">
        <w:rPr>
          <w:rFonts w:ascii="Book Antiqua" w:hAnsi="Book Antiqua" w:cs="Times New Roman"/>
          <w:color w:val="auto"/>
        </w:rPr>
        <w:t xml:space="preserve">ns).......... do .......... Termo de Referência, anexo </w:t>
      </w:r>
      <w:r w:rsidRPr="009D2EF2">
        <w:rPr>
          <w:rFonts w:ascii="Book Antiqua" w:hAnsi="Book Antiqua" w:cs="Times New Roman"/>
          <w:i/>
          <w:color w:val="auto"/>
        </w:rPr>
        <w:t>...... [do edital de Licitação nº ........../20...] ou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6DDF3175"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267958EE" w14:textId="7E9A8024"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preço registrado, as especificações do objeto, as quantidades mínimas e máximas de cada item, fornecedor(es) e as demais condições ofertadas na(s) proposta(s) são as que seguem:</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4A59E9">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4A59E9">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4A59E9">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4A59E9">
            <w:pPr>
              <w:tabs>
                <w:tab w:val="left" w:pos="1843"/>
              </w:tabs>
              <w:adjustRightInd w:val="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7FDEE660"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4A59E9">
      <w:pPr>
        <w:tabs>
          <w:tab w:val="left" w:pos="1843"/>
        </w:tabs>
        <w:spacing w:line="360" w:lineRule="auto"/>
        <w:ind w:left="-142"/>
        <w:jc w:val="both"/>
        <w:rPr>
          <w:rFonts w:ascii="Book Antiqua" w:hAnsi="Book Antiqua" w:cs="Times New Roman"/>
          <w:sz w:val="20"/>
          <w:szCs w:val="20"/>
        </w:rPr>
      </w:pPr>
    </w:p>
    <w:p w14:paraId="1A16C7A1"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listagem do cadastro de reserva referente ao presente registro de preços consta </w:t>
      </w:r>
      <w:proofErr w:type="gramStart"/>
      <w:r w:rsidRPr="009D2EF2">
        <w:rPr>
          <w:rFonts w:ascii="Book Antiqua" w:hAnsi="Book Antiqua" w:cs="Times New Roman"/>
          <w:color w:val="auto"/>
          <w:lang w:eastAsia="en-US"/>
        </w:rPr>
        <w:t>como</w:t>
      </w:r>
      <w:proofErr w:type="gramEnd"/>
      <w:r w:rsidRPr="009D2EF2">
        <w:rPr>
          <w:rFonts w:ascii="Book Antiqua" w:hAnsi="Book Antiqua" w:cs="Times New Roman"/>
          <w:color w:val="auto"/>
          <w:lang w:eastAsia="en-US"/>
        </w:rPr>
        <w:t xml:space="preserve"> anexo a esta Ata.</w:t>
      </w:r>
    </w:p>
    <w:p w14:paraId="76F5191E" w14:textId="77777777" w:rsidR="000E3A54" w:rsidRPr="009D2EF2" w:rsidRDefault="000E3A54" w:rsidP="004A59E9">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07FAF457"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417C5E9C"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b)……………..</w:t>
      </w:r>
    </w:p>
    <w:p w14:paraId="5CEC3251" w14:textId="24E5FDA5" w:rsidR="000E3A54" w:rsidRPr="009D2EF2" w:rsidRDefault="000E3A54" w:rsidP="004A59E9">
      <w:pPr>
        <w:pStyle w:val="Nivel01"/>
        <w:tabs>
          <w:tab w:val="left" w:pos="1843"/>
        </w:tabs>
        <w:spacing w:before="0"/>
        <w:ind w:left="-142"/>
        <w:rPr>
          <w:rFonts w:ascii="Book Antiqua" w:hAnsi="Book Antiqua" w:cs="Times New Roman"/>
          <w:i/>
        </w:rPr>
      </w:pPr>
      <w:r w:rsidRPr="009D2EF2">
        <w:rPr>
          <w:rFonts w:ascii="Book Antiqua" w:hAnsi="Book Antiqua" w:cs="Times New Roman"/>
        </w:rPr>
        <w:t>DA ADESÃO À ATA DE REGISTRO DE PREÇOS</w:t>
      </w:r>
    </w:p>
    <w:p w14:paraId="50E4A18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E15CE46"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lastRenderedPageBreak/>
        <w:t>apresentação de justificativa da vantagem da adesão, inclusive em situações de provável desabastecimento ou descontinuidade de serviço público;</w:t>
      </w:r>
    </w:p>
    <w:p w14:paraId="55973489" w14:textId="26406960"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demonstração de que os valores registrados estão compatíveis com os valores praticados pelo mercado na forma do art. 23 da Lei nº 14.133, de 2021; e</w:t>
      </w:r>
    </w:p>
    <w:p w14:paraId="24C75532" w14:textId="101757D4"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consulta e aceitação prévias do órgão ou da entidade gerenciadora e do fornecedor.</w:t>
      </w:r>
    </w:p>
    <w:p w14:paraId="0E1C2873"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entidade gerenciadora apenas será realizada após a aceitação da adesão pelo fornecedor.</w:t>
      </w:r>
    </w:p>
    <w:p w14:paraId="6948699D"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1A08A1D3" w14:textId="6A910C39"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Após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da entidade gerenciadora, o órgão ou entidade não participante deverá efetivar a aquisição ou a contratação solicitada em até noventa dias, observado o prazo de vigência da ata.</w:t>
      </w:r>
    </w:p>
    <w:p w14:paraId="5834E3CF" w14:textId="598EC6FD"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01452F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26BFB49C"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Dos limites para as adesões</w:t>
      </w:r>
    </w:p>
    <w:p w14:paraId="23808736"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4CFEF1F"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8153D33"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 xml:space="preserve">Vedação </w:t>
      </w:r>
      <w:proofErr w:type="gramStart"/>
      <w:r w:rsidRPr="009D2EF2">
        <w:rPr>
          <w:rFonts w:ascii="Book Antiqua" w:hAnsi="Book Antiqua" w:cs="Times New Roman"/>
        </w:rPr>
        <w:t>a</w:t>
      </w:r>
      <w:proofErr w:type="gramEnd"/>
      <w:r w:rsidRPr="009D2EF2">
        <w:rPr>
          <w:rFonts w:ascii="Book Antiqua" w:hAnsi="Book Antiqua" w:cs="Times New Roman"/>
        </w:rPr>
        <w:t xml:space="preserve"> acréscimo de quantitativos</w:t>
      </w:r>
    </w:p>
    <w:p w14:paraId="31D98533"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00D7CDCC"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54BA13FA"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19D2FB9"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Na formalização do contrato ou do instrumento substituto deverá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indicação da disponibilidade dos créditos orçamentários respectivos.</w:t>
      </w:r>
    </w:p>
    <w:p w14:paraId="063C6DC7"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74C2D28" w14:textId="5574C169"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lastRenderedPageBreak/>
        <w:t>O instrumento contratual de que trata o item 5.2. deverá ser assinado no prazo de validade da ata de registro de preços.</w:t>
      </w:r>
    </w:p>
    <w:p w14:paraId="206D2FE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17D39FB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2CA3E1F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261F8A9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23143A2A" w14:textId="7B2CA964"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r w:rsidRPr="009D2EF2">
        <w:rPr>
          <w:rFonts w:ascii="Book Antiqua" w:hAnsi="Book Antiqua" w:cs="Times New Roman"/>
          <w:color w:val="auto"/>
        </w:rPr>
        <w:t>Aceitarem cotar os bens, as obras ou os serviços com preços iguais aos do adjudicatário, observada a classificação da licitação; e</w:t>
      </w:r>
    </w:p>
    <w:p w14:paraId="5A083466" w14:textId="7B6B4FC5"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r w:rsidRPr="009D2EF2">
        <w:rPr>
          <w:rFonts w:ascii="Book Antiqua" w:hAnsi="Book Antiqua" w:cs="Times New Roman"/>
          <w:color w:val="auto"/>
        </w:rPr>
        <w:t>Mantiverem sua proposta original.</w:t>
      </w:r>
      <w:bookmarkStart w:id="83" w:name="cadastro_reserva"/>
      <w:bookmarkEnd w:id="83"/>
    </w:p>
    <w:p w14:paraId="07CF106A"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Será respeitada, nas contratações, a ordem de classificação dos licitantes ou dos fornecedores registrados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w:t>
      </w:r>
    </w:p>
    <w:p w14:paraId="2DB56071"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22418FC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48360FD3" w14:textId="79FA199E"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A26414">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bookmarkStart w:id="84" w:name="habilitacao_reserva"/>
      <w:bookmarkEnd w:id="84"/>
    </w:p>
    <w:p w14:paraId="5D09EA84"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6076B420" w14:textId="7AB5172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A26414">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preço registrado com indicação dos licitantes e fornecedores será divulgado no PNCP e ficará disponibilizado durante a vigência da ata de registro de preços.</w:t>
      </w:r>
    </w:p>
    <w:p w14:paraId="3D53326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BC252C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E1AD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de registro de preços será assinada por meio de assinatura digital e disponibilizada no Sistema de Registro de Preços.</w:t>
      </w:r>
    </w:p>
    <w:p w14:paraId="5189A58B" w14:textId="70A36FE1"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A26414">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observando o item 5.7 </w:t>
      </w:r>
      <w:r w:rsidRPr="009D2EF2">
        <w:rPr>
          <w:rFonts w:ascii="Book Antiqua" w:hAnsi="Book Antiqua" w:cs="Times New Roman"/>
          <w:color w:val="auto"/>
        </w:rPr>
        <w:lastRenderedPageBreak/>
        <w:t>e subitens, fica facultado à Administração convocar os licitantes remanescentes do cadastro de reserva, na ordem de classificação, para fazê-lo em igual prazo e nas condições propostas pelo primeiro classificado.</w:t>
      </w:r>
      <w:bookmarkStart w:id="85" w:name="recusa_dos_que_baixaram_preco"/>
      <w:bookmarkEnd w:id="85"/>
    </w:p>
    <w:p w14:paraId="28A098BE" w14:textId="3509C7C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341083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889BF04"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Adjudicar e firmar o contrato nas condições ofertadas pelos licitantes ou fornecedores remanescentes, atendida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ordem classificatória, quando frustrada a negociação de melhor condição.</w:t>
      </w:r>
    </w:p>
    <w:p w14:paraId="5771F66F"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A07F570"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25846A0E"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caso de força maior, caso fortuito ou fato do príncipe ou em decorrência de fatos imprevisíveis ou previsíveis de consequências incalculáveis, que inviabilizem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da ata tal como pactuada, nos termos da alínea “d” do inciso II do caput do art. 124 da Lei nº 14.133, de 2021;</w:t>
      </w:r>
    </w:p>
    <w:p w14:paraId="63E5583A" w14:textId="5EE02EE0"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nção de quaisquer tributos ou encargos legais ou a superveniência de disposições legais, com comprovada repercussão sobre os preços registrados;</w:t>
      </w:r>
    </w:p>
    <w:p w14:paraId="70768B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0ECAE7D6" w14:textId="59734062"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do reajustamento, deverá ser respeitada a contagem da anualidade e o índice previstos para a contratação;</w:t>
      </w:r>
    </w:p>
    <w:p w14:paraId="192CAEB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6237A89A"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59EA28A3"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0725E10A" w14:textId="3579D6D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5336FEB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bookmarkStart w:id="86" w:name="reducao_preco_mercado_negociacao_frustra"/>
      <w:bookmarkEnd w:id="86"/>
    </w:p>
    <w:p w14:paraId="7FD6BA9F"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BC26789"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87" w:name="hipotese_preco_mercado_maior"/>
      <w:bookmarkEnd w:id="87"/>
    </w:p>
    <w:p w14:paraId="1C0AE3B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Neste caso, o fornecedor encaminhará, juntamente com o pedido de alteração, a documentação comprobatória ou a planilha de custos que demonstre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inviabilidade do preço registrado em relação às condições inicialmente pactuadas.</w:t>
      </w:r>
      <w:bookmarkStart w:id="88" w:name="prova_preco_mercado_maior"/>
      <w:bookmarkEnd w:id="88"/>
    </w:p>
    <w:p w14:paraId="68CDA696" w14:textId="52344CE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A26414">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bookmarkStart w:id="89" w:name="nao_comprovacao_majoracao_mercado"/>
      <w:bookmarkEnd w:id="89"/>
    </w:p>
    <w:p w14:paraId="347CA58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CE802FE" w14:textId="7A92D2E5"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A26414">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adotará as medidas cabíveis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obtenção da contratação mais vantajosa.</w:t>
      </w:r>
      <w:bookmarkStart w:id="90" w:name="majora_preco_mercado_negociacao_frustra"/>
      <w:bookmarkEnd w:id="90"/>
    </w:p>
    <w:p w14:paraId="5BC78BE9" w14:textId="669AF1B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A26414">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A26414">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114F47FC" w14:textId="1E344E9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298935F6"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57B72E06"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7BAE689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bookmarkStart w:id="91" w:name="gerenciador_estimador_é_partic_em_remane"/>
      <w:bookmarkEnd w:id="91"/>
    </w:p>
    <w:p w14:paraId="6CF08D93"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63743D4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7D60D1B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65B6242" w14:textId="51CABEE3"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A26414">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distribuição das quantidades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descentralizada será por meio do remanejamento.</w:t>
      </w:r>
    </w:p>
    <w:p w14:paraId="7AD537BE" w14:textId="77777777" w:rsidR="000E3A54" w:rsidRPr="009D2EF2" w:rsidRDefault="000E3A54" w:rsidP="004A59E9">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92" w:name="cancelamento"/>
      <w:bookmarkEnd w:id="92"/>
    </w:p>
    <w:p w14:paraId="60C875F3"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bookmarkStart w:id="93" w:name="cancelamento_do_fornecedor"/>
      <w:bookmarkEnd w:id="93"/>
    </w:p>
    <w:p w14:paraId="0561C3E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12A5E3A5"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011AD92F"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7E0A81F0" w14:textId="296D871B"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Sofrer sanção prevista nos incisos III ou IV do caput do art. 156 da Lei nº 14.133, de 2021.</w:t>
      </w:r>
    </w:p>
    <w:p w14:paraId="7427D84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7A156E4" w14:textId="19CA478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A26414">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438F31BC"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hipótese de cancelamento do registro do fornecedor, o órgão ou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entidade gerenciadora poderá convocar os licitantes que compõem o cadastro de reserva, observada a ordem de classificação.</w:t>
      </w:r>
    </w:p>
    <w:p w14:paraId="6773C905" w14:textId="0A5936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cancelamento dos preços registrados poderá ser realizado pelo gerenciador, em determinada ata de registro de preços, total ou parcialmente, nas seguintes hipóteses, desde que devidamente comprovadas e justificadas:</w:t>
      </w:r>
      <w:bookmarkStart w:id="94" w:name="cancelamento_da_ata"/>
      <w:bookmarkEnd w:id="94"/>
    </w:p>
    <w:p w14:paraId="5FF3A8D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Por razão de interesse público;</w:t>
      </w:r>
    </w:p>
    <w:p w14:paraId="21A1531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44FE67E9" w14:textId="1B9ADFE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não houver êxito nas negociações, nas hipóteses em que o preço de mercado tornar-se superior ou inferior ao preço registrado, nos termos do artigos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 4º, ambos do Decreto nº 11.462, de 2023.</w:t>
      </w:r>
    </w:p>
    <w:p w14:paraId="6EE53075"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w:t>
      </w:r>
      <w:r w:rsidR="009D2EF2" w:rsidRPr="009D2EF2">
        <w:rPr>
          <w:rFonts w:ascii="Book Antiqua" w:hAnsi="Book Antiqua" w:cs="Times New Roman"/>
          <w:color w:val="auto"/>
        </w:rPr>
        <w:t>l</w:t>
      </w:r>
      <w:r w:rsidRPr="009D2EF2">
        <w:rPr>
          <w:rFonts w:ascii="Book Antiqua" w:hAnsi="Book Antiqua" w:cs="Times New Roman"/>
          <w:color w:val="auto"/>
        </w:rPr>
        <w:t>.</w:t>
      </w:r>
    </w:p>
    <w:p w14:paraId="0EECC1E4" w14:textId="1F8D7BE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As sanções também se aplicam aos integrantes do cadastro de reserva no registro de preços que, convocados, não honrarem o compromisso assumido injustificadamente após terem assinado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w:t>
      </w:r>
    </w:p>
    <w:p w14:paraId="2BD6FB8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É da competência do gerenciador a aplicação das penalidades decorrentes do descumprimento do pactuado nesta ata de registro de preço (art. 7º, inc. XIV, do Decreto nº 11.462, de 2023), </w:t>
      </w:r>
      <w:r w:rsidRPr="009D2EF2">
        <w:rPr>
          <w:rFonts w:ascii="Book Antiqua" w:hAnsi="Book Antiqua" w:cs="Times New Roman"/>
          <w:color w:val="auto"/>
        </w:rPr>
        <w:lastRenderedPageBreak/>
        <w:t>exceto nas hipóteses em que o descumprimento disser respeito às contratações dos órgãos ou entidade participante, caso no qual caberá ao respectivo órgão participante a aplicação da penalidade (art. 8º, inc. IX, do Decreto nº 11.462, de 2023).</w:t>
      </w:r>
    </w:p>
    <w:p w14:paraId="717C509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492DB0CA"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5E96617C" w14:textId="77777777" w:rsidR="000E3A54" w:rsidRPr="009D2EF2" w:rsidRDefault="000E3A54" w:rsidP="004A59E9">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4A26AD16" w14:textId="11D77A4E" w:rsidR="000E3A54" w:rsidRPr="009D2EF2" w:rsidRDefault="000E3A54" w:rsidP="004A59E9">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48CAF311"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19312E56" w14:textId="77777777" w:rsidR="00FE5C63" w:rsidRDefault="00FE5C63" w:rsidP="004A59E9">
      <w:pPr>
        <w:pStyle w:val="Corpodetexto"/>
        <w:tabs>
          <w:tab w:val="left" w:pos="1843"/>
        </w:tabs>
        <w:ind w:right="67"/>
        <w:jc w:val="both"/>
        <w:rPr>
          <w:sz w:val="20"/>
        </w:rPr>
      </w:pPr>
    </w:p>
    <w:p w14:paraId="10053327" w14:textId="77777777" w:rsidR="009107D6" w:rsidRDefault="009107D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79A95376" w14:textId="77777777" w:rsidR="00687689" w:rsidRDefault="00687689"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0EE3975F" w14:textId="77777777" w:rsidR="000C550B" w:rsidRDefault="000C550B" w:rsidP="004A59E9">
      <w:pPr>
        <w:tabs>
          <w:tab w:val="left" w:pos="1843"/>
        </w:tabs>
        <w:ind w:left="2516" w:right="67"/>
        <w:jc w:val="both"/>
        <w:rPr>
          <w:rFonts w:ascii="Arial" w:hAnsi="Arial"/>
          <w:b/>
          <w:sz w:val="24"/>
        </w:rPr>
      </w:pPr>
    </w:p>
    <w:p w14:paraId="2935DFD7" w14:textId="605FB6A5"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5C1AF3">
        <w:rPr>
          <w:rFonts w:ascii="Arial" w:hAnsi="Arial"/>
          <w:b/>
          <w:spacing w:val="-7"/>
          <w:sz w:val="24"/>
        </w:rPr>
        <w:t>0</w:t>
      </w:r>
      <w:r w:rsidR="000C550B">
        <w:rPr>
          <w:rFonts w:ascii="Arial" w:hAnsi="Arial"/>
          <w:b/>
          <w:spacing w:val="-7"/>
          <w:sz w:val="24"/>
        </w:rPr>
        <w:t>1</w:t>
      </w:r>
      <w:r w:rsidR="00E2771C">
        <w:rPr>
          <w:rFonts w:ascii="Arial" w:hAnsi="Arial"/>
          <w:b/>
          <w:spacing w:val="-7"/>
          <w:sz w:val="24"/>
        </w:rPr>
        <w:t>5</w:t>
      </w:r>
      <w:r w:rsidRPr="009D2EF2">
        <w:rPr>
          <w:rFonts w:ascii="Arial" w:hAnsi="Arial"/>
          <w:b/>
          <w:spacing w:val="-7"/>
          <w:sz w:val="24"/>
        </w:rPr>
        <w:t>/</w:t>
      </w:r>
      <w:r w:rsidR="00ED7E1A" w:rsidRPr="009D2EF2">
        <w:rPr>
          <w:rFonts w:ascii="Arial" w:hAnsi="Arial"/>
          <w:b/>
          <w:spacing w:val="-7"/>
          <w:sz w:val="24"/>
        </w:rPr>
        <w:t>S</w:t>
      </w:r>
      <w:r w:rsidR="00AF0EF2">
        <w:rPr>
          <w:rFonts w:ascii="Arial" w:hAnsi="Arial"/>
          <w:b/>
          <w:spacing w:val="-7"/>
          <w:sz w:val="24"/>
        </w:rPr>
        <w:t>EMU</w:t>
      </w:r>
      <w:r w:rsidR="0053176C">
        <w:rPr>
          <w:rFonts w:ascii="Arial" w:hAnsi="Arial"/>
          <w:b/>
          <w:spacing w:val="-7"/>
          <w:sz w:val="24"/>
        </w:rPr>
        <w:t>SA</w:t>
      </w:r>
      <w:r w:rsidRPr="009D2EF2">
        <w:rPr>
          <w:rFonts w:ascii="Arial" w:hAnsi="Arial"/>
          <w:b/>
          <w:sz w:val="24"/>
        </w:rPr>
        <w:t>/202</w:t>
      </w:r>
      <w:r w:rsidR="00E2771C">
        <w:rPr>
          <w:rFonts w:ascii="Arial" w:hAnsi="Arial"/>
          <w:b/>
          <w:sz w:val="24"/>
        </w:rPr>
        <w:t>5</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4A59E9">
      <w:pPr>
        <w:pStyle w:val="Corpodetexto"/>
        <w:tabs>
          <w:tab w:val="left" w:pos="1843"/>
        </w:tabs>
        <w:ind w:right="67"/>
        <w:jc w:val="both"/>
        <w:rPr>
          <w:rFonts w:ascii="Arial"/>
          <w:b/>
          <w:sz w:val="20"/>
        </w:rPr>
      </w:pPr>
      <w:bookmarkStart w:id="95" w:name="_Hlk156903146"/>
    </w:p>
    <w:p w14:paraId="2F5421C6" w14:textId="12D90404" w:rsidR="005D4337" w:rsidRPr="009D2EF2" w:rsidRDefault="005D4337" w:rsidP="004A59E9">
      <w:pPr>
        <w:pStyle w:val="Corpodetexto"/>
        <w:tabs>
          <w:tab w:val="left" w:pos="1843"/>
        </w:tabs>
        <w:ind w:left="741" w:right="67"/>
        <w:jc w:val="both"/>
        <w:rPr>
          <w:rFonts w:ascii="Arial"/>
          <w:sz w:val="20"/>
        </w:rPr>
      </w:pPr>
    </w:p>
    <w:p w14:paraId="49A0768E" w14:textId="3B7AFB9D" w:rsidR="005D4337" w:rsidRPr="009D2EF2" w:rsidRDefault="00726D6D" w:rsidP="00662A18">
      <w:pPr>
        <w:shd w:val="clear" w:color="auto" w:fill="808080" w:themeFill="background1" w:themeFillShade="80"/>
        <w:tabs>
          <w:tab w:val="left" w:pos="1843"/>
        </w:tabs>
        <w:ind w:left="836" w:right="67"/>
        <w:jc w:val="center"/>
        <w:rPr>
          <w:rFonts w:ascii="Yu Gothic UI"/>
          <w:b/>
          <w:sz w:val="24"/>
        </w:rPr>
      </w:pPr>
      <w:r w:rsidRPr="00662A18">
        <w:rPr>
          <w:rFonts w:ascii="Yu Gothic UI"/>
          <w:b/>
          <w:sz w:val="24"/>
        </w:rPr>
        <w:t>ANEXO</w:t>
      </w:r>
      <w:r w:rsidR="00FA3F66" w:rsidRPr="00662A18">
        <w:rPr>
          <w:rFonts w:ascii="Yu Gothic UI"/>
          <w:b/>
          <w:sz w:val="24"/>
        </w:rPr>
        <w:t xml:space="preserve"> </w:t>
      </w:r>
      <w:r w:rsidR="00E2771C">
        <w:rPr>
          <w:rFonts w:ascii="Yu Gothic UI"/>
          <w:b/>
          <w:sz w:val="24"/>
        </w:rPr>
        <w:t>II</w:t>
      </w:r>
      <w:r w:rsidRPr="00662A18">
        <w:rPr>
          <w:rFonts w:ascii="Yu Gothic UI"/>
          <w:b/>
          <w:spacing w:val="-3"/>
          <w:sz w:val="24"/>
        </w:rPr>
        <w:t xml:space="preserve"> </w:t>
      </w:r>
      <w:r w:rsidRPr="00662A18">
        <w:rPr>
          <w:rFonts w:ascii="Yu Gothic UI"/>
          <w:b/>
          <w:sz w:val="24"/>
        </w:rPr>
        <w:t>-</w:t>
      </w:r>
      <w:r w:rsidRPr="00662A18">
        <w:rPr>
          <w:rFonts w:ascii="Yu Gothic UI"/>
          <w:b/>
          <w:spacing w:val="-6"/>
          <w:sz w:val="24"/>
        </w:rPr>
        <w:t xml:space="preserve"> </w:t>
      </w:r>
      <w:r w:rsidRPr="00662A18">
        <w:rPr>
          <w:rFonts w:ascii="Yu Gothic UI"/>
          <w:b/>
          <w:sz w:val="24"/>
        </w:rPr>
        <w:t>DO</w:t>
      </w:r>
      <w:r w:rsidRPr="00662A18">
        <w:rPr>
          <w:rFonts w:ascii="Yu Gothic UI"/>
          <w:b/>
          <w:spacing w:val="-4"/>
          <w:sz w:val="24"/>
        </w:rPr>
        <w:t xml:space="preserve"> </w:t>
      </w:r>
      <w:r w:rsidRPr="00662A18">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252325B1"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6458D8">
        <w:rPr>
          <w:rFonts w:ascii="Arial" w:hAnsi="Arial"/>
          <w:b/>
          <w:sz w:val="20"/>
        </w:rPr>
        <w:t>0</w:t>
      </w:r>
      <w:r w:rsidR="000C550B">
        <w:rPr>
          <w:rFonts w:ascii="Arial" w:hAnsi="Arial"/>
          <w:b/>
          <w:sz w:val="20"/>
        </w:rPr>
        <w:t>1</w:t>
      </w:r>
      <w:r w:rsidR="00E2771C">
        <w:rPr>
          <w:rFonts w:ascii="Arial" w:hAnsi="Arial"/>
          <w:b/>
          <w:sz w:val="20"/>
        </w:rPr>
        <w:t>5</w:t>
      </w:r>
      <w:r w:rsidR="0076089B" w:rsidRPr="009D2EF2">
        <w:rPr>
          <w:rFonts w:ascii="Arial" w:hAnsi="Arial"/>
          <w:b/>
          <w:sz w:val="20"/>
        </w:rPr>
        <w:t>/</w:t>
      </w:r>
      <w:r w:rsidR="00ED7E1A" w:rsidRPr="009D2EF2">
        <w:rPr>
          <w:rFonts w:ascii="Arial" w:hAnsi="Arial"/>
          <w:b/>
          <w:sz w:val="20"/>
        </w:rPr>
        <w:t>SEM</w:t>
      </w:r>
      <w:r w:rsidR="00662A18">
        <w:rPr>
          <w:rFonts w:ascii="Arial" w:hAnsi="Arial"/>
          <w:b/>
          <w:sz w:val="20"/>
        </w:rPr>
        <w:t>USA</w:t>
      </w:r>
      <w:r w:rsidR="0076089B" w:rsidRPr="009D2EF2">
        <w:rPr>
          <w:rFonts w:ascii="Arial" w:hAnsi="Arial"/>
          <w:b/>
          <w:sz w:val="20"/>
        </w:rPr>
        <w:t>/202</w:t>
      </w:r>
      <w:r w:rsidR="00E2771C">
        <w:rPr>
          <w:rFonts w:ascii="Arial" w:hAnsi="Arial"/>
          <w:b/>
          <w:sz w:val="20"/>
        </w:rPr>
        <w:t>5</w:t>
      </w:r>
      <w:r w:rsidR="0076089B" w:rsidRPr="009D2EF2">
        <w:rPr>
          <w:rFonts w:ascii="Arial" w:hAnsi="Arial"/>
          <w:b/>
          <w:sz w:val="20"/>
        </w:rPr>
        <w:t>/PM</w:t>
      </w:r>
      <w:r w:rsidR="00ED7E1A" w:rsidRPr="009D2EF2">
        <w:rPr>
          <w:rFonts w:ascii="Arial" w:hAnsi="Arial"/>
          <w:b/>
          <w:sz w:val="20"/>
        </w:rPr>
        <w:t>VA</w:t>
      </w:r>
    </w:p>
    <w:p w14:paraId="34C717A2" w14:textId="7A2AA823"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0C550B">
        <w:rPr>
          <w:rFonts w:ascii="Arial" w:hAnsi="Arial"/>
          <w:b/>
          <w:sz w:val="20"/>
        </w:rPr>
        <w:t>3</w:t>
      </w:r>
      <w:r w:rsidR="00E2771C">
        <w:rPr>
          <w:rFonts w:ascii="Arial" w:hAnsi="Arial"/>
          <w:b/>
          <w:sz w:val="20"/>
        </w:rPr>
        <w:t>60</w:t>
      </w:r>
      <w:r w:rsidRPr="009D2EF2">
        <w:rPr>
          <w:rFonts w:ascii="Arial" w:hAnsi="Arial"/>
          <w:b/>
          <w:sz w:val="20"/>
        </w:rPr>
        <w:t>/202</w:t>
      </w:r>
      <w:r w:rsidR="00E2771C">
        <w:rPr>
          <w:rFonts w:ascii="Arial" w:hAnsi="Arial"/>
          <w:b/>
          <w:sz w:val="20"/>
        </w:rPr>
        <w:t>5</w:t>
      </w:r>
      <w:r w:rsidRPr="009D2EF2">
        <w:rPr>
          <w:rFonts w:ascii="Arial" w:hAnsi="Arial"/>
          <w:b/>
          <w:sz w:val="20"/>
        </w:rPr>
        <w:t>/</w:t>
      </w:r>
      <w:r w:rsidR="00662A18">
        <w:rPr>
          <w:rFonts w:ascii="Arial" w:hAnsi="Arial"/>
          <w:b/>
          <w:sz w:val="20"/>
        </w:rPr>
        <w:t>SEMUSA</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lastRenderedPageBreak/>
              <w:t>3</w:t>
            </w:r>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310DC175"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F55B07">
        <w:rPr>
          <w:sz w:val="20"/>
        </w:rPr>
        <w:t>5</w:t>
      </w:r>
      <w:r w:rsidRPr="009D2EF2">
        <w:rPr>
          <w:sz w:val="20"/>
        </w:rPr>
        <w:t>.</w:t>
      </w: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4A59E9">
      <w:pPr>
        <w:pStyle w:val="Corpodetexto"/>
        <w:tabs>
          <w:tab w:val="left" w:pos="1843"/>
        </w:tabs>
        <w:ind w:right="67"/>
        <w:jc w:val="both"/>
        <w:rPr>
          <w:sz w:val="20"/>
        </w:rPr>
      </w:pPr>
    </w:p>
    <w:p w14:paraId="2A17CA62" w14:textId="5DE0F80F"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960363" w:rsidRDefault="0096036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6498A" id="Text Box 199" o:spid="_x0000_s1044"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LcHGdkP&#10;AgAA+gMAAA4AAAAAAAAAAAAAAAAALgIAAGRycy9lMm9Eb2MueG1sUEsBAi0AFAAGAAgAAAAhAL9G&#10;ntPeAAAACgEAAA8AAAAAAAAAAAAAAAAAaQQAAGRycy9kb3ducmV2LnhtbFBLBQYAAAAABAAEAPMA&#10;AAB0BQAAAAA=&#10;" filled="f" strokeweight=".48pt">
                <v:textbox inset="0,0,0,0">
                  <w:txbxContent>
                    <w:p w14:paraId="3322C664" w14:textId="77777777" w:rsidR="001A793D" w:rsidRDefault="001A793D">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4A59E9">
      <w:pPr>
        <w:tabs>
          <w:tab w:val="left" w:pos="1843"/>
        </w:tabs>
        <w:ind w:right="67"/>
        <w:jc w:val="both"/>
        <w:rPr>
          <w:sz w:val="24"/>
        </w:rPr>
      </w:pPr>
    </w:p>
    <w:p w14:paraId="6471AE68" w14:textId="77777777" w:rsidR="00ED7E1A" w:rsidRDefault="00ED7E1A" w:rsidP="004A59E9">
      <w:pPr>
        <w:tabs>
          <w:tab w:val="left" w:pos="1843"/>
        </w:tabs>
        <w:ind w:right="67"/>
        <w:jc w:val="both"/>
        <w:rPr>
          <w:sz w:val="24"/>
        </w:rPr>
      </w:pPr>
    </w:p>
    <w:p w14:paraId="7B03E0B9" w14:textId="77777777" w:rsidR="00332D4E" w:rsidRPr="009D2EF2" w:rsidRDefault="00332D4E" w:rsidP="004A59E9">
      <w:pPr>
        <w:tabs>
          <w:tab w:val="left" w:pos="1843"/>
        </w:tabs>
        <w:ind w:right="67"/>
        <w:jc w:val="both"/>
        <w:rPr>
          <w:sz w:val="24"/>
        </w:rPr>
      </w:pPr>
    </w:p>
    <w:p w14:paraId="46181F00" w14:textId="250D0B30"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E2771C">
        <w:rPr>
          <w:rFonts w:ascii="Arial" w:hAnsi="Arial"/>
          <w:b/>
          <w:spacing w:val="-7"/>
          <w:sz w:val="24"/>
        </w:rPr>
        <w:t>5</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MUSA</w:t>
      </w:r>
      <w:r w:rsidRPr="009D2EF2">
        <w:rPr>
          <w:rFonts w:ascii="Arial" w:hAnsi="Arial"/>
          <w:b/>
          <w:sz w:val="24"/>
        </w:rPr>
        <w:t>/202</w:t>
      </w:r>
      <w:r w:rsidR="00E2771C">
        <w:rPr>
          <w:rFonts w:ascii="Arial" w:hAnsi="Arial"/>
          <w:b/>
          <w:sz w:val="24"/>
        </w:rPr>
        <w:t>5</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549E02A9"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E2771C">
        <w:rPr>
          <w:rFonts w:ascii="Yu Gothic UI"/>
        </w:rPr>
        <w:t>I</w:t>
      </w:r>
      <w:r w:rsidR="000F7DF7">
        <w:rPr>
          <w:rFonts w:ascii="Yu Gothic UI"/>
        </w:rPr>
        <w:t>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0FEC8A8D" w14:textId="77777777" w:rsidR="005D4337" w:rsidRPr="009D2EF2" w:rsidRDefault="00726D6D" w:rsidP="004A59E9">
      <w:pPr>
        <w:tabs>
          <w:tab w:val="left" w:pos="1843"/>
        </w:tabs>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3B02ECC2" w14:textId="0C1B5865" w:rsidR="005D4337" w:rsidRPr="00F55B07" w:rsidRDefault="00726D6D" w:rsidP="00F55B07">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00F55B07">
        <w:t>DE PMVA.</w:t>
      </w:r>
    </w:p>
    <w:p w14:paraId="7A4195EB" w14:textId="77777777" w:rsidR="005D4337" w:rsidRPr="009D2EF2" w:rsidRDefault="005D4337" w:rsidP="004A59E9">
      <w:pPr>
        <w:pStyle w:val="Corpodetexto"/>
        <w:tabs>
          <w:tab w:val="left" w:pos="1843"/>
        </w:tabs>
        <w:ind w:right="67"/>
        <w:jc w:val="both"/>
        <w:rPr>
          <w:sz w:val="24"/>
        </w:rPr>
      </w:pPr>
    </w:p>
    <w:p w14:paraId="415A920D" w14:textId="30AD6606" w:rsidR="005D4337" w:rsidRPr="00F55B07" w:rsidRDefault="00726D6D" w:rsidP="00F55B07">
      <w:pPr>
        <w:pStyle w:val="Corpodetexto"/>
        <w:tabs>
          <w:tab w:val="left" w:pos="1843"/>
        </w:tabs>
        <w:spacing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w:t>
      </w:r>
      <w:r w:rsidR="000C550B">
        <w:rPr>
          <w:rFonts w:ascii="Arial" w:hAnsi="Arial"/>
          <w:b/>
          <w:shd w:val="clear" w:color="auto" w:fill="FFFF00"/>
        </w:rPr>
        <w:t>1</w:t>
      </w:r>
      <w:r w:rsidR="00E2771C">
        <w:rPr>
          <w:rFonts w:ascii="Arial" w:hAnsi="Arial"/>
          <w:b/>
          <w:shd w:val="clear" w:color="auto" w:fill="FFFF00"/>
        </w:rPr>
        <w:t>5</w:t>
      </w:r>
      <w:r w:rsidR="00ED7E1A" w:rsidRPr="009D2EF2">
        <w:rPr>
          <w:rFonts w:ascii="Arial" w:hAnsi="Arial"/>
          <w:b/>
          <w:shd w:val="clear" w:color="auto" w:fill="FFFF00"/>
        </w:rPr>
        <w:t>/</w:t>
      </w:r>
      <w:r w:rsidRPr="009D2EF2">
        <w:rPr>
          <w:rFonts w:ascii="Arial" w:hAnsi="Arial"/>
          <w:b/>
          <w:shd w:val="clear" w:color="auto" w:fill="FFFF00"/>
        </w:rPr>
        <w:t>202</w:t>
      </w:r>
      <w:r w:rsidR="00E2771C">
        <w:rPr>
          <w:rFonts w:ascii="Arial" w:hAnsi="Arial"/>
          <w:b/>
          <w:shd w:val="clear" w:color="auto" w:fill="FFFF00"/>
        </w:rPr>
        <w:t>5</w:t>
      </w:r>
      <w:r w:rsidRPr="009D2EF2">
        <w:rPr>
          <w:rFonts w:ascii="Arial" w:hAnsi="Arial"/>
          <w:b/>
          <w:shd w:val="clear" w:color="auto" w:fill="FFFF00"/>
        </w:rPr>
        <w:t>/</w:t>
      </w:r>
      <w:r w:rsidR="0017544A">
        <w:rPr>
          <w:rFonts w:ascii="Arial" w:hAnsi="Arial"/>
          <w:b/>
          <w:shd w:val="clear" w:color="auto" w:fill="FFFF00"/>
        </w:rPr>
        <w:t>PMVA</w:t>
      </w:r>
      <w:r w:rsidRPr="009D2EF2">
        <w:t>, são</w:t>
      </w:r>
      <w:r w:rsidR="000C550B">
        <w:t xml:space="preserve"> </w:t>
      </w:r>
      <w:r w:rsidRPr="009D2EF2">
        <w:rPr>
          <w:spacing w:val="-59"/>
        </w:rPr>
        <w:t xml:space="preserve"> </w:t>
      </w:r>
      <w:r w:rsidRPr="009D2EF2">
        <w:t>autêntico</w:t>
      </w:r>
      <w:r w:rsidR="00F55B07">
        <w:t>.</w:t>
      </w:r>
    </w:p>
    <w:p w14:paraId="1EFAEB46" w14:textId="77C3687D" w:rsidR="005D4337" w:rsidRPr="00F55B07" w:rsidRDefault="00726D6D" w:rsidP="00F55B07">
      <w:pPr>
        <w:pStyle w:val="Corpodetexto"/>
        <w:tabs>
          <w:tab w:val="left" w:pos="1843"/>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F55B07">
        <w:t>5</w:t>
      </w:r>
      <w:r w:rsidRPr="009D2EF2">
        <w:t>.</w:t>
      </w:r>
    </w:p>
    <w:p w14:paraId="1B2099B9" w14:textId="77777777" w:rsidR="005D4337" w:rsidRPr="009D2EF2" w:rsidRDefault="005D4337" w:rsidP="004A59E9">
      <w:pPr>
        <w:pStyle w:val="Corpodetexto"/>
        <w:tabs>
          <w:tab w:val="left" w:pos="1843"/>
        </w:tabs>
        <w:ind w:right="67"/>
        <w:jc w:val="both"/>
        <w:rPr>
          <w:sz w:val="20"/>
        </w:rPr>
      </w:pPr>
    </w:p>
    <w:p w14:paraId="4CB61803" w14:textId="01DE5351" w:rsidR="005D4337" w:rsidRPr="009D2EF2" w:rsidRDefault="004C52BB" w:rsidP="004A59E9">
      <w:pPr>
        <w:pStyle w:val="Corpodetexto"/>
        <w:tabs>
          <w:tab w:val="left" w:pos="1843"/>
        </w:tabs>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B8FDE"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3A74E384" w14:textId="1E8C6C16" w:rsidR="00662A18" w:rsidRDefault="00726D6D" w:rsidP="00F55B07">
      <w:pPr>
        <w:pStyle w:val="Corpodetexto"/>
        <w:tabs>
          <w:tab w:val="left" w:pos="1843"/>
        </w:tabs>
        <w:spacing w:line="219" w:lineRule="exact"/>
        <w:ind w:left="5025" w:right="67"/>
        <w:jc w:val="both"/>
      </w:pPr>
      <w:r w:rsidRPr="009D2EF2">
        <w:t>EMPRESA</w:t>
      </w:r>
      <w:r w:rsidRPr="009D2EF2">
        <w:rPr>
          <w:spacing w:val="-8"/>
        </w:rPr>
        <w:t xml:space="preserve"> </w:t>
      </w:r>
      <w:r w:rsidRPr="009D2EF2">
        <w:t>LICITANTE/CNPJ</w:t>
      </w:r>
    </w:p>
    <w:p w14:paraId="7104980E" w14:textId="77777777" w:rsidR="00662A18" w:rsidRPr="009D2EF2" w:rsidRDefault="00662A18" w:rsidP="004A59E9">
      <w:pPr>
        <w:tabs>
          <w:tab w:val="left" w:pos="1843"/>
        </w:tabs>
        <w:spacing w:line="219" w:lineRule="exact"/>
        <w:ind w:right="67"/>
        <w:jc w:val="both"/>
      </w:pPr>
    </w:p>
    <w:p w14:paraId="36C9BA76" w14:textId="77777777" w:rsidR="00ED7E1A" w:rsidRPr="009D2EF2" w:rsidRDefault="00ED7E1A" w:rsidP="004A59E9">
      <w:pPr>
        <w:tabs>
          <w:tab w:val="left" w:pos="1843"/>
        </w:tabs>
        <w:spacing w:line="219" w:lineRule="exact"/>
        <w:ind w:right="67"/>
        <w:jc w:val="both"/>
      </w:pPr>
    </w:p>
    <w:p w14:paraId="035463A8" w14:textId="70567222" w:rsidR="00211C92" w:rsidRPr="00332D4E"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E2771C">
        <w:rPr>
          <w:rFonts w:ascii="Arial" w:hAnsi="Arial"/>
          <w:b/>
          <w:spacing w:val="-7"/>
          <w:sz w:val="24"/>
        </w:rPr>
        <w:t>5</w:t>
      </w:r>
      <w:r w:rsidRPr="009D2EF2">
        <w:rPr>
          <w:rFonts w:ascii="Arial" w:hAnsi="Arial"/>
          <w:b/>
          <w:spacing w:val="-7"/>
          <w:sz w:val="24"/>
        </w:rPr>
        <w:t>/</w:t>
      </w:r>
      <w:r w:rsidR="00ED7E1A"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E2771C">
        <w:rPr>
          <w:rFonts w:ascii="Arial" w:hAnsi="Arial"/>
          <w:b/>
          <w:sz w:val="24"/>
        </w:rPr>
        <w:t>5</w:t>
      </w:r>
      <w:r w:rsidRPr="009D2EF2">
        <w:rPr>
          <w:rFonts w:ascii="Arial" w:hAnsi="Arial"/>
          <w:b/>
          <w:sz w:val="24"/>
        </w:rPr>
        <w:t>/PM</w:t>
      </w:r>
      <w:r w:rsidR="00AF34B1" w:rsidRPr="009D2EF2">
        <w:rPr>
          <w:rFonts w:ascii="Arial" w:hAnsi="Arial"/>
          <w:b/>
          <w:sz w:val="24"/>
        </w:rPr>
        <w:t>VA</w:t>
      </w:r>
    </w:p>
    <w:p w14:paraId="736AF29D" w14:textId="77777777" w:rsidR="00211C92" w:rsidRPr="009D2EF2" w:rsidRDefault="00211C92" w:rsidP="004A59E9">
      <w:pPr>
        <w:pStyle w:val="Corpodetexto"/>
        <w:tabs>
          <w:tab w:val="left" w:pos="1843"/>
        </w:tabs>
        <w:ind w:right="67"/>
        <w:jc w:val="both"/>
        <w:rPr>
          <w:sz w:val="16"/>
        </w:rPr>
      </w:pPr>
    </w:p>
    <w:p w14:paraId="785145F6" w14:textId="3B2BE48B" w:rsidR="005D4337" w:rsidRPr="009D2EF2" w:rsidRDefault="005D4337" w:rsidP="004A59E9">
      <w:pPr>
        <w:pStyle w:val="Corpodetexto"/>
        <w:tabs>
          <w:tab w:val="left" w:pos="1843"/>
        </w:tabs>
        <w:ind w:left="738" w:right="67"/>
        <w:jc w:val="both"/>
        <w:rPr>
          <w:sz w:val="20"/>
        </w:rPr>
      </w:pPr>
    </w:p>
    <w:p w14:paraId="60F5DA56" w14:textId="28581865"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E2771C">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549D2E73" w:rsidR="005D4337" w:rsidRPr="009D2EF2" w:rsidRDefault="00726D6D" w:rsidP="004A59E9">
      <w:pPr>
        <w:pStyle w:val="Corpodetexto"/>
        <w:tabs>
          <w:tab w:val="left" w:pos="1843"/>
        </w:tabs>
        <w:spacing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w:t>
      </w:r>
      <w:r w:rsidR="000C550B">
        <w:rPr>
          <w:b/>
          <w:bCs/>
        </w:rPr>
        <w:t>1</w:t>
      </w:r>
      <w:r w:rsidR="00E2771C">
        <w:rPr>
          <w:b/>
          <w:bCs/>
        </w:rPr>
        <w:t>5</w:t>
      </w:r>
      <w:r w:rsidR="0076089B" w:rsidRPr="00332D4E">
        <w:rPr>
          <w:b/>
          <w:bCs/>
        </w:rPr>
        <w:t>/</w:t>
      </w:r>
      <w:r w:rsidR="00BB394C" w:rsidRPr="00332D4E">
        <w:rPr>
          <w:b/>
          <w:bCs/>
        </w:rPr>
        <w:t>S</w:t>
      </w:r>
      <w:r w:rsidR="0017544A">
        <w:rPr>
          <w:b/>
          <w:bCs/>
        </w:rPr>
        <w:t>EMUSA</w:t>
      </w:r>
      <w:r w:rsidR="0076089B" w:rsidRPr="00332D4E">
        <w:rPr>
          <w:b/>
          <w:bCs/>
        </w:rPr>
        <w:t>/202</w:t>
      </w:r>
      <w:r w:rsidR="00E2771C">
        <w:rPr>
          <w:b/>
          <w:bCs/>
        </w:rPr>
        <w:t>5</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0C550B">
        <w:rPr>
          <w:rFonts w:ascii="Arial" w:hAnsi="Arial"/>
          <w:b/>
        </w:rPr>
        <w:t>3</w:t>
      </w:r>
      <w:r w:rsidR="00E2771C">
        <w:rPr>
          <w:rFonts w:ascii="Arial" w:hAnsi="Arial"/>
          <w:b/>
        </w:rPr>
        <w:t>60</w:t>
      </w:r>
      <w:r w:rsidR="00BB394C" w:rsidRPr="00332D4E">
        <w:rPr>
          <w:rFonts w:ascii="Arial" w:hAnsi="Arial"/>
          <w:b/>
        </w:rPr>
        <w:t>/SEM</w:t>
      </w:r>
      <w:r w:rsidR="0017544A">
        <w:rPr>
          <w:rFonts w:ascii="Arial" w:hAnsi="Arial"/>
          <w:b/>
        </w:rPr>
        <w:t>USA</w:t>
      </w:r>
      <w:r w:rsidRPr="00332D4E">
        <w:rPr>
          <w:rFonts w:ascii="Arial" w:hAnsi="Arial"/>
          <w:b/>
        </w:rPr>
        <w:t>/202</w:t>
      </w:r>
      <w:r w:rsidR="00E2771C">
        <w:rPr>
          <w:rFonts w:ascii="Arial" w:hAnsi="Arial"/>
          <w:b/>
        </w:rPr>
        <w:t>5</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B631B2E" w14:textId="77777777" w:rsidR="000C550B" w:rsidRDefault="00726D6D" w:rsidP="000C550B">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05968E9E" w14:textId="77777777" w:rsidR="000C550B" w:rsidRDefault="000C550B" w:rsidP="000C550B">
      <w:pPr>
        <w:pStyle w:val="Corpodetexto"/>
        <w:tabs>
          <w:tab w:val="left" w:pos="1843"/>
        </w:tabs>
        <w:spacing w:line="360" w:lineRule="auto"/>
        <w:ind w:left="827" w:right="67"/>
        <w:jc w:val="both"/>
      </w:pPr>
    </w:p>
    <w:p w14:paraId="5B90CB73" w14:textId="77777777" w:rsidR="000C550B" w:rsidRDefault="000C550B" w:rsidP="000C550B">
      <w:pPr>
        <w:pStyle w:val="Corpodetexto"/>
        <w:tabs>
          <w:tab w:val="left" w:pos="1843"/>
        </w:tabs>
        <w:spacing w:line="360" w:lineRule="auto"/>
        <w:ind w:left="827" w:right="67"/>
        <w:jc w:val="both"/>
      </w:pPr>
    </w:p>
    <w:p w14:paraId="27DA19CD" w14:textId="7BEA0362" w:rsidR="005D4337" w:rsidRPr="009D2EF2" w:rsidRDefault="00726D6D" w:rsidP="000C550B">
      <w:pPr>
        <w:pStyle w:val="Corpodetexto"/>
        <w:tabs>
          <w:tab w:val="left" w:pos="1843"/>
        </w:tabs>
        <w:spacing w:line="360" w:lineRule="auto"/>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3B04C1C0" w:rsidR="005D4337" w:rsidRPr="009D2EF2" w:rsidRDefault="00726D6D" w:rsidP="004A59E9">
      <w:pPr>
        <w:pStyle w:val="Corpodetexto"/>
        <w:tabs>
          <w:tab w:val="left" w:pos="1843"/>
          <w:tab w:val="left" w:pos="7404"/>
          <w:tab w:val="left" w:pos="9975"/>
        </w:tabs>
        <w:ind w:left="5640" w:right="67"/>
        <w:jc w:val="both"/>
      </w:pPr>
      <w:r w:rsidRPr="009D2EF2">
        <w:t>de</w:t>
      </w:r>
      <w:r w:rsidRPr="009D2EF2">
        <w:rPr>
          <w:u w:val="single"/>
        </w:rPr>
        <w:tab/>
      </w:r>
      <w:r w:rsidRPr="009D2EF2">
        <w:t>de</w:t>
      </w:r>
      <w:r w:rsidRPr="009D2EF2">
        <w:rPr>
          <w:spacing w:val="-4"/>
        </w:rPr>
        <w:t xml:space="preserve"> </w:t>
      </w:r>
      <w:r w:rsidRPr="009D2EF2">
        <w:t>202</w:t>
      </w:r>
      <w:r w:rsidR="00E2771C">
        <w:t>5</w:t>
      </w:r>
      <w:r w:rsidRPr="009D2EF2">
        <w:t>.</w:t>
      </w:r>
    </w:p>
    <w:p w14:paraId="4AB4773E" w14:textId="77777777" w:rsidR="005D4337" w:rsidRPr="009D2EF2" w:rsidRDefault="005D4337" w:rsidP="004A59E9">
      <w:pPr>
        <w:pStyle w:val="Corpodetexto"/>
        <w:tabs>
          <w:tab w:val="left" w:pos="1843"/>
        </w:tabs>
        <w:ind w:right="67"/>
        <w:jc w:val="both"/>
        <w:rPr>
          <w:sz w:val="23"/>
        </w:rPr>
      </w:pPr>
    </w:p>
    <w:p w14:paraId="084F5AF2" w14:textId="51AB4134" w:rsidR="005D4337" w:rsidRPr="009D2EF2" w:rsidRDefault="004C52BB" w:rsidP="004A59E9">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CD0145"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1F8CDB17" w14:textId="77777777" w:rsidR="0017544A" w:rsidRDefault="0017544A" w:rsidP="004A59E9">
      <w:pPr>
        <w:tabs>
          <w:tab w:val="left" w:pos="1843"/>
        </w:tabs>
        <w:spacing w:line="230" w:lineRule="exact"/>
        <w:ind w:right="67"/>
        <w:jc w:val="both"/>
        <w:rPr>
          <w:sz w:val="20"/>
        </w:rPr>
      </w:pPr>
    </w:p>
    <w:p w14:paraId="6ED17FE3" w14:textId="77777777" w:rsidR="00F55B07" w:rsidRDefault="00F55B07" w:rsidP="004A59E9">
      <w:pPr>
        <w:tabs>
          <w:tab w:val="left" w:pos="1843"/>
        </w:tabs>
        <w:spacing w:line="230" w:lineRule="exact"/>
        <w:ind w:right="67"/>
        <w:jc w:val="both"/>
        <w:rPr>
          <w:sz w:val="20"/>
        </w:rPr>
      </w:pPr>
    </w:p>
    <w:p w14:paraId="6101E03F" w14:textId="77777777" w:rsidR="00F55B07" w:rsidRDefault="00F55B07" w:rsidP="004A59E9">
      <w:pPr>
        <w:tabs>
          <w:tab w:val="left" w:pos="1843"/>
        </w:tabs>
        <w:spacing w:line="230" w:lineRule="exact"/>
        <w:ind w:right="67"/>
        <w:jc w:val="both"/>
        <w:rPr>
          <w:sz w:val="20"/>
        </w:rPr>
      </w:pPr>
    </w:p>
    <w:p w14:paraId="71FEC63C" w14:textId="77777777" w:rsidR="00F55B07" w:rsidRDefault="00F55B07" w:rsidP="004A59E9">
      <w:pPr>
        <w:tabs>
          <w:tab w:val="left" w:pos="1843"/>
        </w:tabs>
        <w:spacing w:line="230" w:lineRule="exact"/>
        <w:ind w:right="67"/>
        <w:jc w:val="both"/>
        <w:rPr>
          <w:sz w:val="20"/>
        </w:rPr>
      </w:pPr>
    </w:p>
    <w:p w14:paraId="06B0E7E0" w14:textId="77777777" w:rsidR="00F55B07" w:rsidRDefault="00F55B07" w:rsidP="004A59E9">
      <w:pPr>
        <w:tabs>
          <w:tab w:val="left" w:pos="1843"/>
        </w:tabs>
        <w:spacing w:line="230" w:lineRule="exact"/>
        <w:ind w:right="67"/>
        <w:jc w:val="both"/>
        <w:rPr>
          <w:sz w:val="20"/>
        </w:rPr>
      </w:pPr>
    </w:p>
    <w:p w14:paraId="0CC3F889" w14:textId="77777777" w:rsidR="00F55B07" w:rsidRDefault="00F55B07" w:rsidP="004A59E9">
      <w:pPr>
        <w:tabs>
          <w:tab w:val="left" w:pos="1843"/>
        </w:tabs>
        <w:spacing w:line="230" w:lineRule="exact"/>
        <w:ind w:right="67"/>
        <w:jc w:val="both"/>
        <w:rPr>
          <w:sz w:val="20"/>
        </w:rPr>
      </w:pPr>
    </w:p>
    <w:p w14:paraId="21F17D46" w14:textId="77777777" w:rsidR="00F55B07" w:rsidRDefault="00F55B07" w:rsidP="004A59E9">
      <w:pPr>
        <w:tabs>
          <w:tab w:val="left" w:pos="1843"/>
        </w:tabs>
        <w:spacing w:line="230" w:lineRule="exact"/>
        <w:ind w:right="67"/>
        <w:jc w:val="both"/>
        <w:rPr>
          <w:sz w:val="20"/>
        </w:rPr>
      </w:pPr>
    </w:p>
    <w:p w14:paraId="1B20D719" w14:textId="77777777" w:rsidR="00F55B07" w:rsidRDefault="00F55B07" w:rsidP="004A59E9">
      <w:pPr>
        <w:tabs>
          <w:tab w:val="left" w:pos="1843"/>
        </w:tabs>
        <w:spacing w:line="230" w:lineRule="exact"/>
        <w:ind w:right="67"/>
        <w:jc w:val="both"/>
        <w:rPr>
          <w:sz w:val="20"/>
        </w:rPr>
      </w:pPr>
    </w:p>
    <w:p w14:paraId="550A1E71" w14:textId="77777777" w:rsidR="00F55B07" w:rsidRDefault="00F55B07" w:rsidP="004A59E9">
      <w:pPr>
        <w:tabs>
          <w:tab w:val="left" w:pos="1843"/>
        </w:tabs>
        <w:spacing w:line="230" w:lineRule="exact"/>
        <w:ind w:right="67"/>
        <w:jc w:val="both"/>
        <w:rPr>
          <w:sz w:val="20"/>
        </w:rPr>
      </w:pPr>
    </w:p>
    <w:p w14:paraId="7EC29E44" w14:textId="77777777" w:rsidR="00F55B07" w:rsidRDefault="00F55B07" w:rsidP="004A59E9">
      <w:pPr>
        <w:tabs>
          <w:tab w:val="left" w:pos="1843"/>
        </w:tabs>
        <w:spacing w:line="230" w:lineRule="exact"/>
        <w:ind w:right="67"/>
        <w:jc w:val="both"/>
        <w:rPr>
          <w:sz w:val="20"/>
        </w:rPr>
      </w:pPr>
    </w:p>
    <w:p w14:paraId="79D451FC" w14:textId="77777777" w:rsidR="00F55B07" w:rsidRDefault="00F55B07" w:rsidP="004A59E9">
      <w:pPr>
        <w:tabs>
          <w:tab w:val="left" w:pos="1843"/>
        </w:tabs>
        <w:spacing w:line="230" w:lineRule="exact"/>
        <w:ind w:right="67"/>
        <w:jc w:val="both"/>
        <w:rPr>
          <w:sz w:val="20"/>
        </w:rPr>
      </w:pPr>
    </w:p>
    <w:p w14:paraId="5B40F09A" w14:textId="77777777" w:rsidR="00F55B07" w:rsidRDefault="00F55B07" w:rsidP="004A59E9">
      <w:pPr>
        <w:tabs>
          <w:tab w:val="left" w:pos="1843"/>
        </w:tabs>
        <w:spacing w:line="230" w:lineRule="exact"/>
        <w:ind w:right="67"/>
        <w:jc w:val="both"/>
        <w:rPr>
          <w:sz w:val="20"/>
        </w:rPr>
      </w:pPr>
    </w:p>
    <w:p w14:paraId="52373836" w14:textId="77777777" w:rsidR="00211C92" w:rsidRDefault="00211C92" w:rsidP="004A59E9">
      <w:pPr>
        <w:tabs>
          <w:tab w:val="left" w:pos="1843"/>
        </w:tabs>
        <w:spacing w:line="230" w:lineRule="exact"/>
        <w:ind w:right="67"/>
        <w:jc w:val="both"/>
        <w:rPr>
          <w:sz w:val="20"/>
        </w:rPr>
      </w:pPr>
    </w:p>
    <w:p w14:paraId="6C44705D" w14:textId="2DAEBAF1"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E2771C">
        <w:rPr>
          <w:rFonts w:ascii="Arial" w:hAnsi="Arial"/>
          <w:b/>
          <w:spacing w:val="-7"/>
          <w:sz w:val="24"/>
        </w:rPr>
        <w:t>5</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E2771C">
        <w:rPr>
          <w:rFonts w:ascii="Arial" w:hAnsi="Arial"/>
          <w:b/>
          <w:sz w:val="24"/>
        </w:rPr>
        <w:t>5</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4A59E9">
      <w:pPr>
        <w:pStyle w:val="Corpodetexto"/>
        <w:tabs>
          <w:tab w:val="left" w:pos="1843"/>
        </w:tabs>
        <w:ind w:right="67"/>
        <w:jc w:val="both"/>
        <w:rPr>
          <w:sz w:val="20"/>
        </w:rPr>
      </w:pPr>
    </w:p>
    <w:p w14:paraId="61DC6E17" w14:textId="36352B8E" w:rsidR="005D4337" w:rsidRPr="009D2EF2" w:rsidRDefault="005D4337" w:rsidP="004A59E9">
      <w:pPr>
        <w:pStyle w:val="Corpodetexto"/>
        <w:tabs>
          <w:tab w:val="left" w:pos="1843"/>
        </w:tabs>
        <w:ind w:left="738" w:right="67"/>
        <w:jc w:val="both"/>
        <w:rPr>
          <w:sz w:val="20"/>
        </w:rPr>
      </w:pPr>
    </w:p>
    <w:p w14:paraId="60784351" w14:textId="004258ED"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w:t>
      </w:r>
      <w:r w:rsidR="00E2771C">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37D1218E" w14:textId="0C5A2BAE" w:rsidR="005D4337" w:rsidRPr="00E2771C" w:rsidRDefault="00726D6D" w:rsidP="00E2771C">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64450D9B" w14:textId="77777777" w:rsidR="005D4337" w:rsidRPr="009D2EF2" w:rsidRDefault="005D4337" w:rsidP="004A59E9">
      <w:pPr>
        <w:pStyle w:val="Corpodetexto"/>
        <w:tabs>
          <w:tab w:val="left" w:pos="1843"/>
        </w:tabs>
        <w:ind w:right="67"/>
        <w:jc w:val="both"/>
        <w:rPr>
          <w:rFonts w:ascii="Arial"/>
          <w:b/>
          <w:sz w:val="24"/>
        </w:rPr>
      </w:pPr>
    </w:p>
    <w:p w14:paraId="3DF26E91" w14:textId="7A4A72CC" w:rsidR="005D4337" w:rsidRPr="00E2771C" w:rsidRDefault="00726D6D" w:rsidP="00E2771C">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79EB4228" w:rsidR="005D4337" w:rsidRPr="009D2EF2" w:rsidRDefault="00726D6D" w:rsidP="004A59E9">
      <w:pPr>
        <w:pStyle w:val="Corpodetexto"/>
        <w:tabs>
          <w:tab w:val="left" w:pos="724"/>
          <w:tab w:val="left" w:pos="1843"/>
          <w:tab w:val="left" w:pos="2314"/>
        </w:tabs>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E2771C">
        <w:t>5</w:t>
      </w:r>
      <w:r w:rsidRPr="009D2EF2">
        <w:t>.</w:t>
      </w:r>
    </w:p>
    <w:p w14:paraId="744F6F78" w14:textId="77777777" w:rsidR="005D4337" w:rsidRPr="009D2EF2" w:rsidRDefault="005D4337" w:rsidP="004A59E9">
      <w:pPr>
        <w:pStyle w:val="Corpodetexto"/>
        <w:tabs>
          <w:tab w:val="left" w:pos="1843"/>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57B4D1C8" w14:textId="77777777" w:rsidR="005D4337" w:rsidRPr="009D2EF2" w:rsidRDefault="00726D6D" w:rsidP="004A59E9">
      <w:pPr>
        <w:pStyle w:val="Corpodetexto"/>
        <w:tabs>
          <w:tab w:val="left" w:pos="1843"/>
        </w:tabs>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5835C944" w14:textId="77777777" w:rsidR="005D4337" w:rsidRDefault="005D4337" w:rsidP="004A59E9">
      <w:pPr>
        <w:tabs>
          <w:tab w:val="left" w:pos="1843"/>
        </w:tabs>
        <w:ind w:right="67"/>
        <w:jc w:val="both"/>
        <w:rPr>
          <w:spacing w:val="-59"/>
        </w:rPr>
      </w:pPr>
    </w:p>
    <w:p w14:paraId="4EE67EC9" w14:textId="77777777" w:rsidR="00F55B07" w:rsidRPr="00F55B07" w:rsidRDefault="00F55B07" w:rsidP="00F55B07"/>
    <w:p w14:paraId="7B060AAD" w14:textId="77777777" w:rsidR="00F55B07" w:rsidRPr="00F55B07" w:rsidRDefault="00F55B07" w:rsidP="00F55B07"/>
    <w:p w14:paraId="41F6BDAD" w14:textId="77777777" w:rsidR="00F55B07" w:rsidRPr="00F55B07" w:rsidRDefault="00F55B07" w:rsidP="00F55B07"/>
    <w:p w14:paraId="32C48F03" w14:textId="77777777" w:rsidR="00F55B07" w:rsidRPr="00F55B07" w:rsidRDefault="00F55B07" w:rsidP="00F55B07"/>
    <w:p w14:paraId="137C3BE7" w14:textId="77777777" w:rsidR="00F55B07" w:rsidRPr="00F55B07" w:rsidRDefault="00F55B07" w:rsidP="00F55B07"/>
    <w:p w14:paraId="0C294052" w14:textId="77777777" w:rsidR="00F55B07" w:rsidRPr="00F55B07" w:rsidRDefault="00F55B07" w:rsidP="00F55B07"/>
    <w:p w14:paraId="6B4D7500" w14:textId="77777777" w:rsidR="00F55B07" w:rsidRPr="00F55B07" w:rsidRDefault="00F55B07" w:rsidP="00F55B07"/>
    <w:p w14:paraId="4EE0D5E6" w14:textId="655B3563" w:rsidR="00F55B07" w:rsidRPr="00F55B07" w:rsidRDefault="00F55B07" w:rsidP="00F55B07">
      <w:pPr>
        <w:tabs>
          <w:tab w:val="left" w:pos="2760"/>
        </w:tabs>
        <w:sectPr w:rsidR="00F55B07" w:rsidRPr="00F55B07" w:rsidSect="00B63862">
          <w:headerReference w:type="default" r:id="rId78"/>
          <w:footerReference w:type="default" r:id="rId79"/>
          <w:pgSz w:w="12240" w:h="15840"/>
          <w:pgMar w:top="1191" w:right="758" w:bottom="284" w:left="851" w:header="397" w:footer="488" w:gutter="0"/>
          <w:cols w:space="720"/>
          <w:docGrid w:linePitch="299"/>
        </w:sectPr>
      </w:pPr>
    </w:p>
    <w:p w14:paraId="6C34AF49" w14:textId="3FE1B950"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E2771C">
        <w:rPr>
          <w:rFonts w:ascii="Arial" w:hAnsi="Arial"/>
          <w:b/>
          <w:spacing w:val="-7"/>
          <w:sz w:val="24"/>
        </w:rPr>
        <w:t>5</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E2771C">
        <w:rPr>
          <w:rFonts w:ascii="Arial" w:hAnsi="Arial"/>
          <w:b/>
          <w:sz w:val="24"/>
        </w:rPr>
        <w:t>5</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3BD44407" w:rsidR="005D4337" w:rsidRPr="009D2EF2" w:rsidRDefault="00726D6D" w:rsidP="00662A18">
      <w:pPr>
        <w:pStyle w:val="Ttulo3"/>
        <w:shd w:val="clear" w:color="auto" w:fill="808080" w:themeFill="background1" w:themeFillShade="80"/>
        <w:tabs>
          <w:tab w:val="left" w:pos="1843"/>
        </w:tabs>
        <w:ind w:left="836" w:right="67"/>
        <w:jc w:val="center"/>
      </w:pPr>
      <w:r w:rsidRPr="009D2EF2">
        <w:t>ANEXO</w:t>
      </w:r>
      <w:r w:rsidRPr="009D2EF2">
        <w:rPr>
          <w:spacing w:val="-4"/>
        </w:rPr>
        <w:t xml:space="preserve"> </w:t>
      </w:r>
      <w:r w:rsidR="00E2771C">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1D64C219"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hyperlink r:id="rId80" w:history="1">
        <w:r w:rsidR="00E2771C" w:rsidRPr="007C4585">
          <w:rPr>
            <w:rStyle w:val="Hyperlink"/>
            <w:rFonts w:ascii="Calibri" w:hAnsi="Calibri"/>
            <w:sz w:val="20"/>
          </w:rPr>
          <w:t>www.valedoanari.ro.gov.br</w:t>
        </w:r>
      </w:hyperlink>
      <w:r w:rsidRPr="009D2EF2">
        <w:rPr>
          <w:rFonts w:ascii="Calibri" w:hAnsi="Calibri"/>
          <w:sz w:val="20"/>
          <w:u w:val="single" w:color="0000FF"/>
        </w:rPr>
        <w:t>,</w:t>
      </w:r>
      <w:r w:rsidR="00E2771C">
        <w:rPr>
          <w:rFonts w:ascii="Calibri" w:hAnsi="Calibri"/>
          <w:sz w:val="20"/>
          <w:u w:val="single" w:color="0000FF"/>
        </w:rPr>
        <w:t xml:space="preserve">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2FECC3EB"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81" w:history="1">
        <w:r w:rsidR="00E2771C" w:rsidRPr="007C4585">
          <w:rPr>
            <w:rStyle w:val="Hyperlink"/>
            <w:rFonts w:ascii="Calibri" w:hAnsi="Calibri"/>
            <w:sz w:val="20"/>
          </w:rPr>
          <w:t>cpl@valedoanari.ro.gov.br.</w:t>
        </w:r>
        <w:r w:rsidR="00E2771C" w:rsidRPr="007C4585">
          <w:rPr>
            <w:rStyle w:val="Hyperlink"/>
            <w:rFonts w:ascii="Calibri" w:hAnsi="Calibri"/>
            <w:spacing w:val="-3"/>
            <w:sz w:val="20"/>
          </w:rPr>
          <w:t xml:space="preserve"> </w:t>
        </w:r>
      </w:hyperlink>
      <w:r w:rsidR="00E2771C">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hyperlink r:id="rId82"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74144093"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E2771C">
        <w:rPr>
          <w:rFonts w:ascii="Arial" w:hAnsi="Arial"/>
          <w:b/>
          <w:sz w:val="20"/>
        </w:rPr>
        <w:t>5</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4A59E9">
      <w:pPr>
        <w:tabs>
          <w:tab w:val="left" w:pos="1843"/>
        </w:tabs>
        <w:ind w:right="67"/>
        <w:jc w:val="both"/>
        <w:rPr>
          <w:rFonts w:ascii="Calibri"/>
          <w:sz w:val="18"/>
        </w:rPr>
      </w:pPr>
      <w:r w:rsidRPr="009D2EF2">
        <w:rPr>
          <w:rFonts w:ascii="Calibri"/>
          <w:sz w:val="18"/>
        </w:rPr>
        <w:t>Nome</w:t>
      </w:r>
    </w:p>
    <w:bookmarkEnd w:id="1"/>
    <w:p w14:paraId="26DB0518" w14:textId="7195DE15" w:rsidR="00936849" w:rsidRPr="009D2EF2" w:rsidRDefault="006F1AEC" w:rsidP="004A59E9">
      <w:pPr>
        <w:tabs>
          <w:tab w:val="left" w:pos="1843"/>
        </w:tabs>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4A59E9">
      <w:pPr>
        <w:tabs>
          <w:tab w:val="left" w:pos="1843"/>
        </w:tabs>
        <w:ind w:right="67"/>
        <w:jc w:val="both"/>
        <w:rPr>
          <w:rFonts w:ascii="Calibri"/>
          <w:sz w:val="18"/>
        </w:rPr>
      </w:pPr>
    </w:p>
    <w:p w14:paraId="025572DB" w14:textId="77777777" w:rsidR="006F1AEC" w:rsidRPr="009D2EF2" w:rsidRDefault="006F1AEC" w:rsidP="004A59E9">
      <w:pPr>
        <w:tabs>
          <w:tab w:val="left" w:pos="1843"/>
        </w:tabs>
        <w:ind w:left="993"/>
        <w:jc w:val="both"/>
        <w:rPr>
          <w:rFonts w:ascii="Arial" w:hAnsi="Arial" w:cs="Arial"/>
          <w:b/>
        </w:rPr>
      </w:pPr>
      <w:r w:rsidRPr="009D2EF2">
        <w:rPr>
          <w:rFonts w:ascii="Arial" w:hAnsi="Arial" w:cs="Arial"/>
          <w:b/>
          <w:u w:val="single"/>
        </w:rPr>
        <w:lastRenderedPageBreak/>
        <w:t>DADOS DA EMPRESA PARA EFEITO DE EVENTUAL CONTRATAÇÃO</w:t>
      </w:r>
      <w:r w:rsidRPr="009D2EF2">
        <w:rPr>
          <w:rFonts w:ascii="Arial" w:hAnsi="Arial" w:cs="Arial"/>
          <w:b/>
        </w:rPr>
        <w:t>:</w:t>
      </w:r>
    </w:p>
    <w:p w14:paraId="2323EA8A" w14:textId="77777777" w:rsidR="006F1AEC" w:rsidRPr="009D2EF2" w:rsidRDefault="006F1AEC" w:rsidP="004A59E9">
      <w:pPr>
        <w:tabs>
          <w:tab w:val="left" w:pos="1843"/>
        </w:tabs>
        <w:ind w:left="993"/>
        <w:jc w:val="both"/>
        <w:rPr>
          <w:rFonts w:ascii="Arial" w:hAnsi="Arial" w:cs="Arial"/>
          <w:b/>
        </w:rPr>
      </w:pP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45FCAF19" w14:textId="77777777" w:rsidR="006F1AEC" w:rsidRPr="009D2EF2" w:rsidRDefault="006F1AEC" w:rsidP="004A59E9">
      <w:pPr>
        <w:tabs>
          <w:tab w:val="left" w:pos="1843"/>
        </w:tabs>
        <w:adjustRightInd w:val="0"/>
        <w:ind w:left="993"/>
        <w:jc w:val="both"/>
        <w:rPr>
          <w:rFonts w:ascii="Arial" w:hAnsi="Arial" w:cs="Arial"/>
          <w:b/>
        </w:rPr>
      </w:pPr>
    </w:p>
    <w:p w14:paraId="09D619DE" w14:textId="77777777" w:rsidR="006F1AEC" w:rsidRPr="009D2EF2" w:rsidRDefault="006F1AEC" w:rsidP="004A59E9">
      <w:pPr>
        <w:tabs>
          <w:tab w:val="left" w:pos="1843"/>
        </w:tabs>
        <w:adjustRightInd w:val="0"/>
        <w:ind w:left="993"/>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CARGO(S): ______________________________________________________________</w:t>
      </w:r>
    </w:p>
    <w:p w14:paraId="5BC04998" w14:textId="3699C2E3"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2DA08290" w14:textId="77777777" w:rsidR="006F1AEC" w:rsidRDefault="006F1AEC" w:rsidP="004A59E9">
      <w:pPr>
        <w:tabs>
          <w:tab w:val="left" w:pos="1843"/>
        </w:tabs>
        <w:ind w:left="993"/>
        <w:jc w:val="both"/>
        <w:rPr>
          <w:rFonts w:ascii="Arial" w:hAnsi="Arial" w:cs="Arial"/>
        </w:rPr>
      </w:pPr>
      <w:r w:rsidRPr="009D2EF2">
        <w:rPr>
          <w:rFonts w:ascii="Arial" w:hAnsi="Arial" w:cs="Arial"/>
        </w:rPr>
        <w:t>Local / data</w:t>
      </w:r>
    </w:p>
    <w:p w14:paraId="72782746" w14:textId="77777777" w:rsidR="00211C92" w:rsidRDefault="00211C92" w:rsidP="00F55B07">
      <w:pPr>
        <w:tabs>
          <w:tab w:val="left" w:pos="1843"/>
        </w:tabs>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E54326">
      <w:pPr>
        <w:tabs>
          <w:tab w:val="left" w:pos="1843"/>
        </w:tabs>
        <w:ind w:left="993"/>
        <w:jc w:val="center"/>
      </w:pPr>
    </w:p>
    <w:bookmarkEnd w:id="0"/>
    <w:bookmarkEnd w:id="95"/>
    <w:p w14:paraId="4D5E02DD" w14:textId="09B8AEDE" w:rsidR="006F1AEC" w:rsidRDefault="006F1AEC" w:rsidP="00E54326">
      <w:pPr>
        <w:tabs>
          <w:tab w:val="left" w:pos="1843"/>
        </w:tabs>
        <w:ind w:left="993" w:right="67"/>
        <w:jc w:val="center"/>
      </w:pPr>
    </w:p>
    <w:p w14:paraId="28AF87D8" w14:textId="77777777" w:rsidR="00EB6D22" w:rsidRPr="00EB6D22" w:rsidRDefault="00EB6D22" w:rsidP="00EB6D22"/>
    <w:p w14:paraId="712FAC6E" w14:textId="77777777" w:rsidR="00EB6D22" w:rsidRPr="00EB6D22" w:rsidRDefault="00EB6D22" w:rsidP="00EB6D22"/>
    <w:p w14:paraId="38AF7F9C" w14:textId="77777777" w:rsidR="00EB6D22" w:rsidRPr="00EB6D22" w:rsidRDefault="00EB6D22" w:rsidP="00EB6D22"/>
    <w:p w14:paraId="2B539DB0" w14:textId="77777777" w:rsidR="00EB6D22" w:rsidRPr="00EB6D22" w:rsidRDefault="00EB6D22" w:rsidP="00EB6D22"/>
    <w:p w14:paraId="28A9F4EE" w14:textId="77777777" w:rsidR="00EB6D22" w:rsidRPr="00EB6D22" w:rsidRDefault="00EB6D22" w:rsidP="00EB6D22"/>
    <w:p w14:paraId="1FD6DB50" w14:textId="77777777" w:rsidR="00EB6D22" w:rsidRPr="00EB6D22" w:rsidRDefault="00EB6D22" w:rsidP="00EB6D22"/>
    <w:p w14:paraId="2551D800" w14:textId="77777777" w:rsidR="00EB6D22" w:rsidRPr="00EB6D22" w:rsidRDefault="00EB6D22" w:rsidP="00EB6D22"/>
    <w:p w14:paraId="3583FC69" w14:textId="77777777" w:rsidR="00EB6D22" w:rsidRPr="00EB6D22" w:rsidRDefault="00EB6D22" w:rsidP="00EB6D22"/>
    <w:p w14:paraId="2DCCA1CC" w14:textId="77777777" w:rsidR="00EB6D22" w:rsidRPr="00EB6D22" w:rsidRDefault="00EB6D22" w:rsidP="00EB6D22"/>
    <w:p w14:paraId="0F9D8F47" w14:textId="77777777" w:rsidR="00EB6D22" w:rsidRPr="00EB6D22" w:rsidRDefault="00EB6D22" w:rsidP="00EB6D22"/>
    <w:p w14:paraId="2F9EAC6C" w14:textId="77777777" w:rsidR="00EB6D22" w:rsidRDefault="00EB6D22" w:rsidP="00EB6D22"/>
    <w:p w14:paraId="1CF98450" w14:textId="5DC0A038" w:rsidR="00EB6D22" w:rsidRPr="00EB6D22" w:rsidRDefault="00EB6D22" w:rsidP="00EB6D22">
      <w:pPr>
        <w:jc w:val="right"/>
      </w:pPr>
    </w:p>
    <w:sectPr w:rsidR="00EB6D22" w:rsidRPr="00EB6D22" w:rsidSect="00B63862">
      <w:headerReference w:type="default" r:id="rId83"/>
      <w:footerReference w:type="default" r:id="rId84"/>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DBDAE" w14:textId="77777777" w:rsidR="00960363" w:rsidRDefault="00960363">
      <w:r>
        <w:separator/>
      </w:r>
    </w:p>
  </w:endnote>
  <w:endnote w:type="continuationSeparator" w:id="0">
    <w:p w14:paraId="04CEE751" w14:textId="77777777" w:rsidR="00960363" w:rsidRDefault="0096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w:altName w:val="Cambria Math"/>
    <w:charset w:val="00"/>
    <w:family w:val="swiss"/>
    <w:pitch w:val="variable"/>
    <w:sig w:usb0="600002F7" w:usb1="02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12568"/>
      <w:docPartObj>
        <w:docPartGallery w:val="Page Numbers (Bottom of Page)"/>
        <w:docPartUnique/>
      </w:docPartObj>
    </w:sdtPr>
    <w:sdtContent>
      <w:p w14:paraId="70B5D4E3" w14:textId="41FFA186" w:rsidR="00960363" w:rsidRDefault="00960363">
        <w:pPr>
          <w:pStyle w:val="Rodap"/>
          <w:jc w:val="right"/>
        </w:pPr>
        <w:r>
          <w:fldChar w:fldCharType="begin"/>
        </w:r>
        <w:r>
          <w:instrText>PAGE   \* MERGEFORMAT</w:instrText>
        </w:r>
        <w:r>
          <w:fldChar w:fldCharType="separate"/>
        </w:r>
        <w:r w:rsidR="00BE10F1" w:rsidRPr="00BE10F1">
          <w:rPr>
            <w:noProof/>
            <w:lang w:val="pt-BR"/>
          </w:rPr>
          <w:t>25</w:t>
        </w:r>
        <w:r>
          <w:fldChar w:fldCharType="end"/>
        </w:r>
      </w:p>
    </w:sdtContent>
  </w:sdt>
  <w:p w14:paraId="4F871B62" w14:textId="538A0385" w:rsidR="00960363" w:rsidRDefault="00960363" w:rsidP="00936849">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89844"/>
      <w:docPartObj>
        <w:docPartGallery w:val="Page Numbers (Bottom of Page)"/>
        <w:docPartUnique/>
      </w:docPartObj>
    </w:sdtPr>
    <w:sdtContent>
      <w:p w14:paraId="04ADE34C" w14:textId="31EEA5E7" w:rsidR="00960363" w:rsidRDefault="00960363" w:rsidP="000C550B">
        <w:pPr>
          <w:pStyle w:val="Rodap"/>
          <w:jc w:val="right"/>
        </w:pPr>
        <w:r>
          <w:fldChar w:fldCharType="begin"/>
        </w:r>
        <w:r>
          <w:instrText>PAGE   \* MERGEFORMAT</w:instrText>
        </w:r>
        <w:r>
          <w:fldChar w:fldCharType="separate"/>
        </w:r>
        <w:r w:rsidR="00BE10F1" w:rsidRPr="00BE10F1">
          <w:rPr>
            <w:noProof/>
            <w:lang w:val="pt-BR"/>
          </w:rPr>
          <w:t>29</w:t>
        </w:r>
        <w:r>
          <w:fldChar w:fldCharType="end"/>
        </w:r>
      </w:p>
      <w:p w14:paraId="4061071B" w14:textId="412BA310" w:rsidR="00960363" w:rsidRDefault="00960363">
        <w:pPr>
          <w:pStyle w:val="Rodap"/>
          <w:jc w:val="right"/>
        </w:pPr>
      </w:p>
    </w:sdtContent>
  </w:sdt>
  <w:p w14:paraId="655A6628" w14:textId="77777777" w:rsidR="00960363" w:rsidRDefault="00960363">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5D5B" w14:textId="36FA77C6" w:rsidR="00960363" w:rsidRDefault="00960363">
    <w:pPr>
      <w:pStyle w:val="Corpodetexto"/>
      <w:spacing w:line="14" w:lineRule="auto"/>
      <w:rPr>
        <w:sz w:val="2"/>
      </w:rPr>
    </w:pPr>
    <w:r>
      <w:rPr>
        <w:sz w:val="2"/>
      </w:rPr>
      <w:t>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43685" w14:textId="77777777" w:rsidR="00960363" w:rsidRDefault="00960363">
      <w:r>
        <w:separator/>
      </w:r>
    </w:p>
  </w:footnote>
  <w:footnote w:type="continuationSeparator" w:id="0">
    <w:p w14:paraId="673F1D7B" w14:textId="77777777" w:rsidR="00960363" w:rsidRDefault="00960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0541" w14:textId="0B60BB02" w:rsidR="00960363" w:rsidRDefault="00960363">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960363"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960363" w:rsidRPr="00A93E70" w:rsidRDefault="0096036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960363" w:rsidRPr="00A93E70" w:rsidRDefault="00960363" w:rsidP="00F14931">
                                <w:pPr>
                                  <w:jc w:val="center"/>
                                  <w:rPr>
                                    <w:rFonts w:ascii="Algerian" w:hAnsi="Algerian"/>
                                    <w:color w:val="000000"/>
                                    <w:sz w:val="14"/>
                                    <w:szCs w:val="10"/>
                                  </w:rPr>
                                </w:pPr>
                              </w:p>
                              <w:p w14:paraId="78FE0080" w14:textId="77777777" w:rsidR="00960363" w:rsidRPr="00002171" w:rsidRDefault="00960363" w:rsidP="00F14931">
                                <w:pPr>
                                  <w:jc w:val="center"/>
                                  <w:rPr>
                                    <w:color w:val="000000"/>
                                    <w:sz w:val="24"/>
                                    <w:szCs w:val="24"/>
                                  </w:rPr>
                                </w:pPr>
                                <w:r w:rsidRPr="00002171">
                                  <w:rPr>
                                    <w:color w:val="000000"/>
                                    <w:sz w:val="24"/>
                                    <w:szCs w:val="24"/>
                                  </w:rPr>
                                  <w:t>ESTADO DE RONDÔNIA</w:t>
                                </w:r>
                              </w:p>
                              <w:p w14:paraId="43661560" w14:textId="6E23F167" w:rsidR="00960363" w:rsidRPr="00002171" w:rsidRDefault="0096036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960363" w:rsidRPr="00C50796" w:rsidRDefault="00960363"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960363" w:rsidRDefault="00960363">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45"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yHrg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960363"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960363" w:rsidRPr="00A93E70" w:rsidRDefault="0096036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960363" w:rsidRPr="00A93E70" w:rsidRDefault="00960363" w:rsidP="00F14931">
                          <w:pPr>
                            <w:jc w:val="center"/>
                            <w:rPr>
                              <w:rFonts w:ascii="Algerian" w:hAnsi="Algerian"/>
                              <w:color w:val="000000"/>
                              <w:sz w:val="14"/>
                              <w:szCs w:val="10"/>
                            </w:rPr>
                          </w:pPr>
                        </w:p>
                        <w:p w14:paraId="78FE0080" w14:textId="77777777" w:rsidR="00960363" w:rsidRPr="00002171" w:rsidRDefault="00960363" w:rsidP="00F14931">
                          <w:pPr>
                            <w:jc w:val="center"/>
                            <w:rPr>
                              <w:color w:val="000000"/>
                              <w:sz w:val="24"/>
                              <w:szCs w:val="24"/>
                            </w:rPr>
                          </w:pPr>
                          <w:r w:rsidRPr="00002171">
                            <w:rPr>
                              <w:color w:val="000000"/>
                              <w:sz w:val="24"/>
                              <w:szCs w:val="24"/>
                            </w:rPr>
                            <w:t>ESTADO DE RONDÔNIA</w:t>
                          </w:r>
                        </w:p>
                        <w:p w14:paraId="43661560" w14:textId="6E23F167" w:rsidR="00960363" w:rsidRPr="00002171" w:rsidRDefault="0096036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960363" w:rsidRPr="00C50796" w:rsidRDefault="00960363"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960363" w:rsidRDefault="00960363">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960363" w:rsidRDefault="00960363">
    <w:pPr>
      <w:pStyle w:val="Corpodetexto"/>
      <w:spacing w:line="14" w:lineRule="auto"/>
      <w:rPr>
        <w:sz w:val="20"/>
      </w:rPr>
    </w:pPr>
  </w:p>
  <w:p w14:paraId="7F9C695A" w14:textId="77777777" w:rsidR="00960363" w:rsidRDefault="00960363">
    <w:pPr>
      <w:pStyle w:val="Corpodetexto"/>
      <w:spacing w:line="14" w:lineRule="auto"/>
      <w:rPr>
        <w:sz w:val="20"/>
      </w:rPr>
    </w:pPr>
  </w:p>
  <w:p w14:paraId="63563410" w14:textId="77777777" w:rsidR="00960363" w:rsidRDefault="00960363">
    <w:pPr>
      <w:pStyle w:val="Corpodetexto"/>
      <w:spacing w:line="14" w:lineRule="auto"/>
      <w:rPr>
        <w:sz w:val="20"/>
      </w:rPr>
    </w:pPr>
  </w:p>
  <w:p w14:paraId="116A4BAD" w14:textId="5853368E" w:rsidR="00960363" w:rsidRDefault="00960363">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3"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3"/>
      <w:gridCol w:w="8300"/>
    </w:tblGrid>
    <w:tr w:rsidR="00960363" w:rsidRPr="00DF7F8A" w14:paraId="57AFE4C0" w14:textId="77777777" w:rsidTr="00BD72E4">
      <w:trPr>
        <w:trHeight w:val="1845"/>
      </w:trPr>
      <w:tc>
        <w:tcPr>
          <w:tcW w:w="1733" w:type="dxa"/>
          <w:tcBorders>
            <w:top w:val="nil"/>
            <w:left w:val="nil"/>
            <w:bottom w:val="single" w:sz="24" w:space="0" w:color="auto"/>
            <w:right w:val="nil"/>
          </w:tcBorders>
          <w:hideMark/>
        </w:tcPr>
        <w:p w14:paraId="6951B692" w14:textId="77777777" w:rsidR="00960363" w:rsidRPr="00A93E70" w:rsidRDefault="00960363"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0008805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300" w:type="dxa"/>
          <w:tcBorders>
            <w:top w:val="nil"/>
            <w:left w:val="nil"/>
            <w:bottom w:val="single" w:sz="24" w:space="0" w:color="auto"/>
            <w:right w:val="nil"/>
          </w:tcBorders>
        </w:tcPr>
        <w:p w14:paraId="41A4B0BB" w14:textId="77777777" w:rsidR="00960363" w:rsidRDefault="00960363" w:rsidP="00EA472E">
          <w:pPr>
            <w:jc w:val="center"/>
            <w:rPr>
              <w:rFonts w:ascii="Algerian" w:hAnsi="Algerian"/>
              <w:color w:val="000000"/>
              <w:sz w:val="14"/>
              <w:szCs w:val="10"/>
            </w:rPr>
          </w:pPr>
        </w:p>
        <w:p w14:paraId="493771E2" w14:textId="77777777" w:rsidR="00960363" w:rsidRDefault="00960363" w:rsidP="00EA472E">
          <w:pPr>
            <w:jc w:val="center"/>
            <w:rPr>
              <w:rFonts w:ascii="Algerian" w:hAnsi="Algerian"/>
              <w:color w:val="000000"/>
              <w:sz w:val="14"/>
              <w:szCs w:val="10"/>
            </w:rPr>
          </w:pPr>
        </w:p>
        <w:p w14:paraId="55DA8F9D" w14:textId="77777777" w:rsidR="00960363" w:rsidRDefault="00960363" w:rsidP="00EA472E">
          <w:pPr>
            <w:jc w:val="center"/>
            <w:rPr>
              <w:rFonts w:ascii="Algerian" w:hAnsi="Algerian"/>
              <w:color w:val="000000"/>
              <w:sz w:val="14"/>
              <w:szCs w:val="10"/>
            </w:rPr>
          </w:pPr>
        </w:p>
        <w:p w14:paraId="6D5E1C5D" w14:textId="5AF66433" w:rsidR="00960363" w:rsidRPr="00A93E70" w:rsidRDefault="00960363" w:rsidP="006F7FC3">
          <w:pPr>
            <w:tabs>
              <w:tab w:val="left" w:pos="735"/>
              <w:tab w:val="center" w:pos="4005"/>
            </w:tabs>
            <w:rPr>
              <w:color w:val="000000"/>
              <w:sz w:val="28"/>
              <w:szCs w:val="28"/>
            </w:rPr>
          </w:pPr>
          <w:bookmarkStart w:id="96" w:name="_Hlk140654863"/>
          <w:r w:rsidRPr="00A93E70">
            <w:rPr>
              <w:color w:val="000000"/>
              <w:sz w:val="28"/>
              <w:szCs w:val="28"/>
            </w:rPr>
            <w:t>ESTADO DE RONDÔNIA</w:t>
          </w:r>
        </w:p>
        <w:p w14:paraId="4E731458" w14:textId="77777777" w:rsidR="00960363" w:rsidRPr="00A93E70" w:rsidRDefault="00960363" w:rsidP="006F7FC3">
          <w:pP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960363" w:rsidRPr="00A93E70" w:rsidRDefault="00960363" w:rsidP="006F7FC3">
          <w:pP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587717CA" w:rsidR="00960363" w:rsidRPr="00DF7F8A" w:rsidRDefault="00960363" w:rsidP="006F7FC3">
          <w:pP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96"/>
        </w:p>
      </w:tc>
    </w:tr>
  </w:tbl>
  <w:p w14:paraId="11E773D1" w14:textId="77777777" w:rsidR="00960363" w:rsidRDefault="00960363">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960363"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960363" w:rsidRPr="00A93E70" w:rsidRDefault="00960363"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960363" w:rsidRPr="00A93E70" w:rsidRDefault="00960363" w:rsidP="005C1AF3">
          <w:pPr>
            <w:jc w:val="center"/>
            <w:rPr>
              <w:rFonts w:ascii="Algerian" w:hAnsi="Algerian"/>
              <w:color w:val="000000"/>
              <w:sz w:val="14"/>
              <w:szCs w:val="10"/>
            </w:rPr>
          </w:pPr>
        </w:p>
        <w:p w14:paraId="66E1F3EA" w14:textId="77777777" w:rsidR="00960363" w:rsidRPr="00A93E70" w:rsidRDefault="00960363" w:rsidP="005C1AF3">
          <w:pPr>
            <w:jc w:val="center"/>
            <w:rPr>
              <w:color w:val="000000"/>
              <w:sz w:val="28"/>
              <w:szCs w:val="28"/>
            </w:rPr>
          </w:pPr>
          <w:r w:rsidRPr="00A93E70">
            <w:rPr>
              <w:color w:val="000000"/>
              <w:sz w:val="28"/>
              <w:szCs w:val="28"/>
            </w:rPr>
            <w:t>ESTADO DE RONDÔNIA</w:t>
          </w:r>
        </w:p>
        <w:p w14:paraId="05574CC0" w14:textId="77777777" w:rsidR="00960363" w:rsidRPr="00A93E70" w:rsidRDefault="00960363"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960363" w:rsidRPr="00A93E70" w:rsidRDefault="00960363"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960363" w:rsidRPr="00DF7F8A" w:rsidRDefault="00960363"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960363" w:rsidRPr="00936849" w:rsidRDefault="00960363" w:rsidP="009368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6">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9">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1">
    <w:nsid w:val="1E9A39AB"/>
    <w:multiLevelType w:val="multilevel"/>
    <w:tmpl w:val="0D6C5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5">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6">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7">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8">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19">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1">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2">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5">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28">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29">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2">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3">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6">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37">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38">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C96551D"/>
    <w:multiLevelType w:val="hybridMultilevel"/>
    <w:tmpl w:val="F266F584"/>
    <w:lvl w:ilvl="0" w:tplc="3FECB6E4">
      <w:start w:val="1"/>
      <w:numFmt w:val="decimal"/>
      <w:lvlText w:val="%1."/>
      <w:lvlJc w:val="left"/>
      <w:pPr>
        <w:ind w:left="1068" w:hanging="360"/>
      </w:pPr>
      <w:rPr>
        <w:rFonts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3">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45">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8">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abstractNumId w:val="19"/>
  </w:num>
  <w:num w:numId="2">
    <w:abstractNumId w:val="15"/>
  </w:num>
  <w:num w:numId="3">
    <w:abstractNumId w:val="10"/>
  </w:num>
  <w:num w:numId="4">
    <w:abstractNumId w:val="31"/>
  </w:num>
  <w:num w:numId="5">
    <w:abstractNumId w:val="35"/>
  </w:num>
  <w:num w:numId="6">
    <w:abstractNumId w:val="14"/>
  </w:num>
  <w:num w:numId="7">
    <w:abstractNumId w:val="24"/>
  </w:num>
  <w:num w:numId="8">
    <w:abstractNumId w:val="29"/>
  </w:num>
  <w:num w:numId="9">
    <w:abstractNumId w:val="1"/>
  </w:num>
  <w:num w:numId="10">
    <w:abstractNumId w:val="16"/>
  </w:num>
  <w:num w:numId="11">
    <w:abstractNumId w:val="33"/>
  </w:num>
  <w:num w:numId="12">
    <w:abstractNumId w:val="8"/>
  </w:num>
  <w:num w:numId="13">
    <w:abstractNumId w:val="32"/>
  </w:num>
  <w:num w:numId="14">
    <w:abstractNumId w:val="22"/>
  </w:num>
  <w:num w:numId="15">
    <w:abstractNumId w:val="20"/>
  </w:num>
  <w:num w:numId="16">
    <w:abstractNumId w:val="28"/>
  </w:num>
  <w:num w:numId="17">
    <w:abstractNumId w:val="25"/>
  </w:num>
  <w:num w:numId="18">
    <w:abstractNumId w:val="5"/>
  </w:num>
  <w:num w:numId="19">
    <w:abstractNumId w:val="48"/>
  </w:num>
  <w:num w:numId="20">
    <w:abstractNumId w:val="37"/>
  </w:num>
  <w:num w:numId="21">
    <w:abstractNumId w:val="18"/>
  </w:num>
  <w:num w:numId="22">
    <w:abstractNumId w:val="27"/>
  </w:num>
  <w:num w:numId="23">
    <w:abstractNumId w:val="17"/>
  </w:num>
  <w:num w:numId="24">
    <w:abstractNumId w:val="36"/>
  </w:num>
  <w:num w:numId="25">
    <w:abstractNumId w:val="45"/>
  </w:num>
  <w:num w:numId="26">
    <w:abstractNumId w:val="44"/>
  </w:num>
  <w:num w:numId="27">
    <w:abstractNumId w:val="21"/>
  </w:num>
  <w:num w:numId="28">
    <w:abstractNumId w:val="40"/>
  </w:num>
  <w:num w:numId="29">
    <w:abstractNumId w:val="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9"/>
  </w:num>
  <w:num w:numId="38">
    <w:abstractNumId w:val="41"/>
  </w:num>
  <w:num w:numId="39">
    <w:abstractNumId w:val="26"/>
  </w:num>
  <w:num w:numId="40">
    <w:abstractNumId w:val="23"/>
  </w:num>
  <w:num w:numId="41">
    <w:abstractNumId w:val="30"/>
  </w:num>
  <w:num w:numId="42">
    <w:abstractNumId w:val="34"/>
  </w:num>
  <w:num w:numId="43">
    <w:abstractNumId w:val="47"/>
  </w:num>
  <w:num w:numId="44">
    <w:abstractNumId w:val="11"/>
  </w:num>
  <w:num w:numId="45">
    <w:abstractNumId w:val="13"/>
  </w:num>
  <w:num w:numId="46">
    <w:abstractNumId w:val="43"/>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6"/>
  </w:num>
  <w:num w:numId="50">
    <w:abstractNumId w:val="38"/>
  </w:num>
  <w:num w:numId="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02171"/>
    <w:rsid w:val="00006DF2"/>
    <w:rsid w:val="00007F4E"/>
    <w:rsid w:val="00012CE4"/>
    <w:rsid w:val="00021E87"/>
    <w:rsid w:val="000223CB"/>
    <w:rsid w:val="00035D80"/>
    <w:rsid w:val="00040EC1"/>
    <w:rsid w:val="00052F70"/>
    <w:rsid w:val="00087405"/>
    <w:rsid w:val="00090115"/>
    <w:rsid w:val="000A4C2E"/>
    <w:rsid w:val="000B2A24"/>
    <w:rsid w:val="000C0CA6"/>
    <w:rsid w:val="000C5273"/>
    <w:rsid w:val="000C550B"/>
    <w:rsid w:val="000E3A54"/>
    <w:rsid w:val="000E632D"/>
    <w:rsid w:val="000E6C43"/>
    <w:rsid w:val="000F0247"/>
    <w:rsid w:val="000F5615"/>
    <w:rsid w:val="000F7DF7"/>
    <w:rsid w:val="00125193"/>
    <w:rsid w:val="0012710A"/>
    <w:rsid w:val="001309FB"/>
    <w:rsid w:val="00135457"/>
    <w:rsid w:val="0014357D"/>
    <w:rsid w:val="001448D5"/>
    <w:rsid w:val="00155E75"/>
    <w:rsid w:val="001561A5"/>
    <w:rsid w:val="0016251A"/>
    <w:rsid w:val="00174E15"/>
    <w:rsid w:val="0017544A"/>
    <w:rsid w:val="00182A00"/>
    <w:rsid w:val="001A793D"/>
    <w:rsid w:val="001C0B34"/>
    <w:rsid w:val="001C19CD"/>
    <w:rsid w:val="001D0EF6"/>
    <w:rsid w:val="001D7420"/>
    <w:rsid w:val="001E3487"/>
    <w:rsid w:val="0020694B"/>
    <w:rsid w:val="00211C92"/>
    <w:rsid w:val="00222DC8"/>
    <w:rsid w:val="0022577F"/>
    <w:rsid w:val="002378CE"/>
    <w:rsid w:val="002475D3"/>
    <w:rsid w:val="00251733"/>
    <w:rsid w:val="0025177F"/>
    <w:rsid w:val="002538E1"/>
    <w:rsid w:val="002607F1"/>
    <w:rsid w:val="00260B75"/>
    <w:rsid w:val="00261C63"/>
    <w:rsid w:val="00263CDE"/>
    <w:rsid w:val="00266139"/>
    <w:rsid w:val="00272191"/>
    <w:rsid w:val="002722E3"/>
    <w:rsid w:val="002939B2"/>
    <w:rsid w:val="002A75C4"/>
    <w:rsid w:val="002B19DF"/>
    <w:rsid w:val="002C5857"/>
    <w:rsid w:val="002D57DF"/>
    <w:rsid w:val="002F317F"/>
    <w:rsid w:val="00313912"/>
    <w:rsid w:val="00314CCF"/>
    <w:rsid w:val="003222CE"/>
    <w:rsid w:val="00322403"/>
    <w:rsid w:val="003225DE"/>
    <w:rsid w:val="00332D4E"/>
    <w:rsid w:val="00332E8C"/>
    <w:rsid w:val="0033352A"/>
    <w:rsid w:val="003344C4"/>
    <w:rsid w:val="003455C5"/>
    <w:rsid w:val="00357A5F"/>
    <w:rsid w:val="00366C07"/>
    <w:rsid w:val="00367E71"/>
    <w:rsid w:val="00387EEB"/>
    <w:rsid w:val="00396748"/>
    <w:rsid w:val="003968E0"/>
    <w:rsid w:val="003A1676"/>
    <w:rsid w:val="003A6455"/>
    <w:rsid w:val="003B60FE"/>
    <w:rsid w:val="003B669F"/>
    <w:rsid w:val="003B6B85"/>
    <w:rsid w:val="003C3287"/>
    <w:rsid w:val="003C3599"/>
    <w:rsid w:val="003C7FB1"/>
    <w:rsid w:val="00405F6C"/>
    <w:rsid w:val="00410092"/>
    <w:rsid w:val="00415D4B"/>
    <w:rsid w:val="00430C99"/>
    <w:rsid w:val="004478E3"/>
    <w:rsid w:val="004633F8"/>
    <w:rsid w:val="00477E79"/>
    <w:rsid w:val="004809FE"/>
    <w:rsid w:val="00493912"/>
    <w:rsid w:val="004963FF"/>
    <w:rsid w:val="004A59E9"/>
    <w:rsid w:val="004B4A8D"/>
    <w:rsid w:val="004C52BB"/>
    <w:rsid w:val="004E2E88"/>
    <w:rsid w:val="004E6639"/>
    <w:rsid w:val="004F4493"/>
    <w:rsid w:val="00502E7C"/>
    <w:rsid w:val="00504B1F"/>
    <w:rsid w:val="0050705D"/>
    <w:rsid w:val="005072DF"/>
    <w:rsid w:val="00510850"/>
    <w:rsid w:val="0051560E"/>
    <w:rsid w:val="0053176C"/>
    <w:rsid w:val="005418F4"/>
    <w:rsid w:val="00562767"/>
    <w:rsid w:val="005670EB"/>
    <w:rsid w:val="00570A18"/>
    <w:rsid w:val="005717E6"/>
    <w:rsid w:val="00580300"/>
    <w:rsid w:val="00580A51"/>
    <w:rsid w:val="00595533"/>
    <w:rsid w:val="005A0A2F"/>
    <w:rsid w:val="005A3E97"/>
    <w:rsid w:val="005B35F6"/>
    <w:rsid w:val="005B64BB"/>
    <w:rsid w:val="005C1AF3"/>
    <w:rsid w:val="005C3E43"/>
    <w:rsid w:val="005C732A"/>
    <w:rsid w:val="005D31BA"/>
    <w:rsid w:val="005D4337"/>
    <w:rsid w:val="005D752B"/>
    <w:rsid w:val="005E348D"/>
    <w:rsid w:val="005E7C6F"/>
    <w:rsid w:val="005F3B96"/>
    <w:rsid w:val="00607886"/>
    <w:rsid w:val="00607A14"/>
    <w:rsid w:val="00624CEA"/>
    <w:rsid w:val="006458D8"/>
    <w:rsid w:val="006610A2"/>
    <w:rsid w:val="0066163F"/>
    <w:rsid w:val="00662A18"/>
    <w:rsid w:val="006638ED"/>
    <w:rsid w:val="006668C2"/>
    <w:rsid w:val="006708B7"/>
    <w:rsid w:val="00675D5F"/>
    <w:rsid w:val="006810AB"/>
    <w:rsid w:val="00683D1A"/>
    <w:rsid w:val="006840ED"/>
    <w:rsid w:val="00687689"/>
    <w:rsid w:val="00690FFD"/>
    <w:rsid w:val="006A177B"/>
    <w:rsid w:val="006A1A52"/>
    <w:rsid w:val="006B0D99"/>
    <w:rsid w:val="006B3253"/>
    <w:rsid w:val="006C443D"/>
    <w:rsid w:val="006C751D"/>
    <w:rsid w:val="006C7C5E"/>
    <w:rsid w:val="006E57FF"/>
    <w:rsid w:val="006F1AEC"/>
    <w:rsid w:val="006F7419"/>
    <w:rsid w:val="006F7FC3"/>
    <w:rsid w:val="00715A9F"/>
    <w:rsid w:val="00726D6D"/>
    <w:rsid w:val="00730FB6"/>
    <w:rsid w:val="00736EF4"/>
    <w:rsid w:val="00746830"/>
    <w:rsid w:val="007470B9"/>
    <w:rsid w:val="00750DA7"/>
    <w:rsid w:val="0075496C"/>
    <w:rsid w:val="007549BD"/>
    <w:rsid w:val="0076089B"/>
    <w:rsid w:val="0076253A"/>
    <w:rsid w:val="00764EB2"/>
    <w:rsid w:val="00771F05"/>
    <w:rsid w:val="00773714"/>
    <w:rsid w:val="00774554"/>
    <w:rsid w:val="007848EC"/>
    <w:rsid w:val="00784A84"/>
    <w:rsid w:val="00790673"/>
    <w:rsid w:val="00791E79"/>
    <w:rsid w:val="00797AA0"/>
    <w:rsid w:val="007A416A"/>
    <w:rsid w:val="007A5FF3"/>
    <w:rsid w:val="007C476A"/>
    <w:rsid w:val="007D6251"/>
    <w:rsid w:val="007E1EB5"/>
    <w:rsid w:val="007E3736"/>
    <w:rsid w:val="007F4872"/>
    <w:rsid w:val="00807068"/>
    <w:rsid w:val="00812D3A"/>
    <w:rsid w:val="00814FE1"/>
    <w:rsid w:val="008155AB"/>
    <w:rsid w:val="008275A7"/>
    <w:rsid w:val="008317C5"/>
    <w:rsid w:val="00835343"/>
    <w:rsid w:val="008438A5"/>
    <w:rsid w:val="00843E58"/>
    <w:rsid w:val="00844232"/>
    <w:rsid w:val="008470F6"/>
    <w:rsid w:val="00847C13"/>
    <w:rsid w:val="00862E25"/>
    <w:rsid w:val="00890BDE"/>
    <w:rsid w:val="0089286E"/>
    <w:rsid w:val="00894CAE"/>
    <w:rsid w:val="008A726F"/>
    <w:rsid w:val="008A7A75"/>
    <w:rsid w:val="008B2BE9"/>
    <w:rsid w:val="008B39F0"/>
    <w:rsid w:val="008B6B84"/>
    <w:rsid w:val="008C4916"/>
    <w:rsid w:val="008F62CC"/>
    <w:rsid w:val="00901861"/>
    <w:rsid w:val="009107D6"/>
    <w:rsid w:val="00913372"/>
    <w:rsid w:val="00936849"/>
    <w:rsid w:val="00941C7F"/>
    <w:rsid w:val="00942994"/>
    <w:rsid w:val="00960363"/>
    <w:rsid w:val="00970418"/>
    <w:rsid w:val="009862B3"/>
    <w:rsid w:val="009935AD"/>
    <w:rsid w:val="009B5C25"/>
    <w:rsid w:val="009C6DB8"/>
    <w:rsid w:val="009D2EF2"/>
    <w:rsid w:val="009E0895"/>
    <w:rsid w:val="009E6919"/>
    <w:rsid w:val="009F0FC5"/>
    <w:rsid w:val="009F473E"/>
    <w:rsid w:val="009F4F3E"/>
    <w:rsid w:val="00A10AB7"/>
    <w:rsid w:val="00A14BAA"/>
    <w:rsid w:val="00A2479F"/>
    <w:rsid w:val="00A26414"/>
    <w:rsid w:val="00A314FA"/>
    <w:rsid w:val="00A3769B"/>
    <w:rsid w:val="00A60FB8"/>
    <w:rsid w:val="00A65459"/>
    <w:rsid w:val="00A86549"/>
    <w:rsid w:val="00A97669"/>
    <w:rsid w:val="00AB7240"/>
    <w:rsid w:val="00AC2182"/>
    <w:rsid w:val="00AD53EC"/>
    <w:rsid w:val="00AE3730"/>
    <w:rsid w:val="00AF0EF2"/>
    <w:rsid w:val="00AF34B1"/>
    <w:rsid w:val="00AF5746"/>
    <w:rsid w:val="00AF7B34"/>
    <w:rsid w:val="00B026DD"/>
    <w:rsid w:val="00B06337"/>
    <w:rsid w:val="00B12371"/>
    <w:rsid w:val="00B20030"/>
    <w:rsid w:val="00B234C7"/>
    <w:rsid w:val="00B241D3"/>
    <w:rsid w:val="00B31C84"/>
    <w:rsid w:val="00B34177"/>
    <w:rsid w:val="00B360E9"/>
    <w:rsid w:val="00B568F5"/>
    <w:rsid w:val="00B63862"/>
    <w:rsid w:val="00B64E74"/>
    <w:rsid w:val="00B76D4B"/>
    <w:rsid w:val="00B84BF9"/>
    <w:rsid w:val="00B94D71"/>
    <w:rsid w:val="00BA0DA1"/>
    <w:rsid w:val="00BA350A"/>
    <w:rsid w:val="00BA7CEF"/>
    <w:rsid w:val="00BB394C"/>
    <w:rsid w:val="00BC1397"/>
    <w:rsid w:val="00BC3777"/>
    <w:rsid w:val="00BC5DE1"/>
    <w:rsid w:val="00BD154D"/>
    <w:rsid w:val="00BD72E4"/>
    <w:rsid w:val="00BE10F1"/>
    <w:rsid w:val="00BE2DAA"/>
    <w:rsid w:val="00BE738D"/>
    <w:rsid w:val="00BF4262"/>
    <w:rsid w:val="00C1435E"/>
    <w:rsid w:val="00C20700"/>
    <w:rsid w:val="00C218C1"/>
    <w:rsid w:val="00C2728F"/>
    <w:rsid w:val="00C346DD"/>
    <w:rsid w:val="00C3689D"/>
    <w:rsid w:val="00C50796"/>
    <w:rsid w:val="00C843CC"/>
    <w:rsid w:val="00C84A5A"/>
    <w:rsid w:val="00C90BED"/>
    <w:rsid w:val="00C91610"/>
    <w:rsid w:val="00C94869"/>
    <w:rsid w:val="00C95FED"/>
    <w:rsid w:val="00C968BC"/>
    <w:rsid w:val="00CB595C"/>
    <w:rsid w:val="00CB752E"/>
    <w:rsid w:val="00CE74F6"/>
    <w:rsid w:val="00CF0350"/>
    <w:rsid w:val="00CF10C9"/>
    <w:rsid w:val="00CF1FE7"/>
    <w:rsid w:val="00CF2D36"/>
    <w:rsid w:val="00CF340A"/>
    <w:rsid w:val="00CF5D0C"/>
    <w:rsid w:val="00D125C0"/>
    <w:rsid w:val="00D13FE8"/>
    <w:rsid w:val="00D20F3E"/>
    <w:rsid w:val="00D2446D"/>
    <w:rsid w:val="00D26BDF"/>
    <w:rsid w:val="00D2768C"/>
    <w:rsid w:val="00D45AF9"/>
    <w:rsid w:val="00D462FD"/>
    <w:rsid w:val="00D65741"/>
    <w:rsid w:val="00D66C2F"/>
    <w:rsid w:val="00D75926"/>
    <w:rsid w:val="00D75EB4"/>
    <w:rsid w:val="00D816C1"/>
    <w:rsid w:val="00D95C87"/>
    <w:rsid w:val="00D95C9B"/>
    <w:rsid w:val="00DB111E"/>
    <w:rsid w:val="00DB6671"/>
    <w:rsid w:val="00DC402C"/>
    <w:rsid w:val="00DC43BE"/>
    <w:rsid w:val="00DD2109"/>
    <w:rsid w:val="00DF230F"/>
    <w:rsid w:val="00DF286A"/>
    <w:rsid w:val="00DF7B29"/>
    <w:rsid w:val="00E12A10"/>
    <w:rsid w:val="00E15A30"/>
    <w:rsid w:val="00E26C2F"/>
    <w:rsid w:val="00E2771C"/>
    <w:rsid w:val="00E321E5"/>
    <w:rsid w:val="00E44024"/>
    <w:rsid w:val="00E5034A"/>
    <w:rsid w:val="00E51A4E"/>
    <w:rsid w:val="00E5324A"/>
    <w:rsid w:val="00E54326"/>
    <w:rsid w:val="00E649D8"/>
    <w:rsid w:val="00E71983"/>
    <w:rsid w:val="00E7426B"/>
    <w:rsid w:val="00E77417"/>
    <w:rsid w:val="00E90864"/>
    <w:rsid w:val="00EA472E"/>
    <w:rsid w:val="00EB6985"/>
    <w:rsid w:val="00EB6D22"/>
    <w:rsid w:val="00EC4EB4"/>
    <w:rsid w:val="00ED7E1A"/>
    <w:rsid w:val="00EF2406"/>
    <w:rsid w:val="00F02525"/>
    <w:rsid w:val="00F14931"/>
    <w:rsid w:val="00F222FF"/>
    <w:rsid w:val="00F22F30"/>
    <w:rsid w:val="00F402B1"/>
    <w:rsid w:val="00F435F9"/>
    <w:rsid w:val="00F52A68"/>
    <w:rsid w:val="00F553A3"/>
    <w:rsid w:val="00F55B07"/>
    <w:rsid w:val="00F61BB1"/>
    <w:rsid w:val="00F672CD"/>
    <w:rsid w:val="00F7484B"/>
    <w:rsid w:val="00F75A23"/>
    <w:rsid w:val="00F76CDE"/>
    <w:rsid w:val="00F83FF6"/>
    <w:rsid w:val="00F86280"/>
    <w:rsid w:val="00F93418"/>
    <w:rsid w:val="00F960F9"/>
    <w:rsid w:val="00FA2AD8"/>
    <w:rsid w:val="00FA3F66"/>
    <w:rsid w:val="00FA5281"/>
    <w:rsid w:val="00FB24BA"/>
    <w:rsid w:val="00FB3501"/>
    <w:rsid w:val="00FC00E3"/>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nhideWhenUsed="0" w:qFormat="1"/>
    <w:lsdException w:name="Default Paragraph Font" w:uiPriority="1"/>
    <w:lsdException w:name="Subtitle" w:semiHidden="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99"/>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iPriority w:val="99"/>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iPriority w:val="99"/>
    <w:unhideWhenUsed/>
    <w:rsid w:val="000223CB"/>
    <w:rPr>
      <w:rFonts w:ascii="Tahoma" w:hAnsi="Tahoma" w:cs="Tahoma"/>
      <w:sz w:val="16"/>
      <w:szCs w:val="16"/>
    </w:rPr>
  </w:style>
  <w:style w:type="character" w:customStyle="1" w:styleId="TextodebaloChar">
    <w:name w:val="Texto de balão Char"/>
    <w:basedOn w:val="Fontepargpadro"/>
    <w:link w:val="Textodebalo"/>
    <w:uiPriority w:val="99"/>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99"/>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uiPriority w:val="99"/>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uiPriority w:val="99"/>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uiPriority w:val="99"/>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uiPriority w:val="99"/>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uiPriority w:val="99"/>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uiPriority w:val="99"/>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uiPriority w:val="99"/>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uiPriority w:val="99"/>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uiPriority w:val="99"/>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uiPriority w:val="99"/>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uiPriority w:val="99"/>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uiPriority w:val="99"/>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uiPriority w:val="99"/>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uiPriority w:val="99"/>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customStyle="1" w:styleId="MenoPendente8">
    <w:name w:val="Menção Pendente8"/>
    <w:basedOn w:val="Fontepargpadro"/>
    <w:uiPriority w:val="99"/>
    <w:semiHidden/>
    <w:unhideWhenUsed/>
    <w:rsid w:val="00607A14"/>
    <w:rPr>
      <w:color w:val="605E5C"/>
      <w:shd w:val="clear" w:color="auto" w:fill="E1DFDD"/>
    </w:rPr>
  </w:style>
  <w:style w:type="character" w:customStyle="1" w:styleId="UnresolvedMention">
    <w:name w:val="Unresolved Mention"/>
    <w:basedOn w:val="Fontepargpadro"/>
    <w:uiPriority w:val="99"/>
    <w:semiHidden/>
    <w:unhideWhenUsed/>
    <w:rsid w:val="00CF5D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nhideWhenUsed="0" w:qFormat="1"/>
    <w:lsdException w:name="Default Paragraph Font" w:uiPriority="1"/>
    <w:lsdException w:name="Subtitle" w:semiHidden="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99"/>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iPriority w:val="99"/>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iPriority w:val="99"/>
    <w:unhideWhenUsed/>
    <w:rsid w:val="000223CB"/>
    <w:rPr>
      <w:rFonts w:ascii="Tahoma" w:hAnsi="Tahoma" w:cs="Tahoma"/>
      <w:sz w:val="16"/>
      <w:szCs w:val="16"/>
    </w:rPr>
  </w:style>
  <w:style w:type="character" w:customStyle="1" w:styleId="TextodebaloChar">
    <w:name w:val="Texto de balão Char"/>
    <w:basedOn w:val="Fontepargpadro"/>
    <w:link w:val="Textodebalo"/>
    <w:uiPriority w:val="99"/>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99"/>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uiPriority w:val="99"/>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uiPriority w:val="99"/>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uiPriority w:val="99"/>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uiPriority w:val="99"/>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uiPriority w:val="99"/>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uiPriority w:val="99"/>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uiPriority w:val="99"/>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uiPriority w:val="99"/>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uiPriority w:val="99"/>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uiPriority w:val="99"/>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uiPriority w:val="99"/>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uiPriority w:val="99"/>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uiPriority w:val="99"/>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uiPriority w:val="99"/>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customStyle="1" w:styleId="MenoPendente8">
    <w:name w:val="Menção Pendente8"/>
    <w:basedOn w:val="Fontepargpadro"/>
    <w:uiPriority w:val="99"/>
    <w:semiHidden/>
    <w:unhideWhenUsed/>
    <w:rsid w:val="00607A14"/>
    <w:rPr>
      <w:color w:val="605E5C"/>
      <w:shd w:val="clear" w:color="auto" w:fill="E1DFDD"/>
    </w:rPr>
  </w:style>
  <w:style w:type="character" w:customStyle="1" w:styleId="UnresolvedMention">
    <w:name w:val="Unresolved Mention"/>
    <w:basedOn w:val="Fontepargpadro"/>
    <w:uiPriority w:val="99"/>
    <w:semiHidden/>
    <w:unhideWhenUsed/>
    <w:rsid w:val="00CF5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053501742">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422526270">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 w:id="2133405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oter" Target="footer3.xml"/><Relationship Id="rId16" Type="http://schemas.openxmlformats.org/officeDocument/2006/relationships/hyperlink" Target="https://www.planalto.gov.br/ccivil_03/_ato2019-2022/2021/lei/l14133.htm" TargetMode="External"/><Relationship Id="rId11" Type="http://schemas.openxmlformats.org/officeDocument/2006/relationships/header" Target="header1.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www.planalto.gov.br/ccivil_03/_Ato2011-2014/2013/Lei/L12846.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hyperlink" Target="https://www.in.gov.br/en/web/dou/-/circular-susep-n-662-de-11-de-abril-de-2022-39277208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valedoanari.ro.gov.br"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legislacao.planalto.gov.br/legisla/legislacao.nsf/Viw_Identificacao/DEC%207.892-2013?OpenDocument"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25art159"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1-2014/2013/Lei/L12846.htm" TargetMode="External"/><Relationship Id="rId41" Type="http://schemas.openxmlformats.org/officeDocument/2006/relationships/hyperlink" Target="https://www.planalto.gov.br/ccivil_03/leis/2002/l10406compilada.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2/decreto/d7724.htm"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valedoanari.ro.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eader" Target="header2.xml"/><Relationship Id="rId81" Type="http://schemas.openxmlformats.org/officeDocument/2006/relationships/hyperlink" Target="mailto:cpl@valedoanari.ro.gov.br.%20" TargetMode="Externa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DOCS%20CPLS\DOC.%20CPL%202024\EDITAL\AQUISI&#199;&#195;O%20DE%20MATERIAIS%20ODONTOL&#211;GICOS.docx"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4320.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mailto:cpl@valedoanari.ro.gov.br%20,%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41BB6-607E-4E33-9038-3656C45B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61</Pages>
  <Words>28425</Words>
  <Characters>153501</Characters>
  <Application>Microsoft Office Word</Application>
  <DocSecurity>0</DocSecurity>
  <Lines>1279</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PC-007</cp:lastModifiedBy>
  <cp:revision>7</cp:revision>
  <cp:lastPrinted>2025-05-29T16:13:00Z</cp:lastPrinted>
  <dcterms:created xsi:type="dcterms:W3CDTF">2025-06-04T13:25:00Z</dcterms:created>
  <dcterms:modified xsi:type="dcterms:W3CDTF">2025-06-04T14:16:00Z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